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81EA" w14:textId="77777777" w:rsidR="00EF24A1" w:rsidRPr="00494962" w:rsidRDefault="00EF24A1" w:rsidP="00EF24A1">
      <w:pPr>
        <w:jc w:val="center"/>
        <w:rPr>
          <w:rFonts w:ascii="Edwardian Script ITC" w:hAnsi="Edwardian Script ITC"/>
          <w:color w:val="1F497D"/>
          <w:sz w:val="100"/>
          <w:szCs w:val="100"/>
        </w:rPr>
      </w:pPr>
      <w:r w:rsidRPr="00494962">
        <w:rPr>
          <w:noProof/>
          <w:sz w:val="100"/>
          <w:szCs w:val="100"/>
          <w:lang w:val="en-US" w:eastAsia="zh-TW"/>
        </w:rPr>
        <w:pict w14:anchorId="0EA69196">
          <v:shapetype id="_x0000_t202" coordsize="21600,21600" o:spt="202" path="m,l,21600r21600,l21600,xe">
            <v:stroke joinstyle="miter"/>
            <v:path gradientshapeok="t" o:connecttype="rect"/>
          </v:shapetype>
          <v:shape id="_x0000_s1032" type="#_x0000_t202" style="position:absolute;left:0;text-align:left;margin-left:366.8pt;margin-top:54.3pt;width:70pt;height:38.4pt;z-index:-251659776;mso-width-relative:margin;mso-height-relative:margin" stroked="f">
            <v:textbox style="mso-next-textbox:#_x0000_s1032">
              <w:txbxContent>
                <w:p w14:paraId="0A638FEA" w14:textId="77777777" w:rsidR="005F06A6" w:rsidRPr="00BC4B91" w:rsidRDefault="005F06A6" w:rsidP="00EF24A1">
                  <w:pPr>
                    <w:rPr>
                      <w:color w:val="1F497D"/>
                      <w:sz w:val="18"/>
                      <w:szCs w:val="18"/>
                    </w:rPr>
                  </w:pPr>
                  <w:r w:rsidRPr="00BC4B91">
                    <w:rPr>
                      <w:color w:val="1F497D"/>
                      <w:sz w:val="18"/>
                      <w:szCs w:val="18"/>
                    </w:rPr>
                    <w:t>John Street</w:t>
                  </w:r>
                </w:p>
                <w:p w14:paraId="2894AF8B" w14:textId="77777777" w:rsidR="005F06A6" w:rsidRDefault="005F06A6" w:rsidP="00EF24A1">
                  <w:pPr>
                    <w:rPr>
                      <w:color w:val="1F497D"/>
                      <w:sz w:val="18"/>
                      <w:szCs w:val="18"/>
                    </w:rPr>
                  </w:pPr>
                  <w:r w:rsidRPr="00BC4B91">
                    <w:rPr>
                      <w:color w:val="1F497D"/>
                      <w:sz w:val="18"/>
                      <w:szCs w:val="18"/>
                    </w:rPr>
                    <w:t>Camden</w:t>
                  </w:r>
                </w:p>
                <w:p w14:paraId="6B1F2F6D" w14:textId="49EE3777" w:rsidR="005F06A6" w:rsidRDefault="005F06A6" w:rsidP="00EF24A1">
                  <w:pPr>
                    <w:rPr>
                      <w:color w:val="1F497D"/>
                      <w:sz w:val="18"/>
                      <w:szCs w:val="18"/>
                    </w:rPr>
                  </w:pPr>
                  <w:r w:rsidRPr="00BC4B91">
                    <w:rPr>
                      <w:color w:val="1F497D"/>
                      <w:sz w:val="18"/>
                      <w:szCs w:val="18"/>
                    </w:rPr>
                    <w:t xml:space="preserve"> NSW 2570</w:t>
                  </w:r>
                </w:p>
                <w:p w14:paraId="52D2B53C" w14:textId="77777777" w:rsidR="00D02F5B" w:rsidRDefault="00D02F5B" w:rsidP="00EF24A1">
                  <w:pPr>
                    <w:rPr>
                      <w:color w:val="1F497D"/>
                      <w:sz w:val="18"/>
                      <w:szCs w:val="18"/>
                    </w:rPr>
                  </w:pPr>
                </w:p>
                <w:p w14:paraId="266B50D3" w14:textId="77777777" w:rsidR="00E26219" w:rsidRDefault="00E26219" w:rsidP="00EF24A1">
                  <w:pPr>
                    <w:rPr>
                      <w:color w:val="1F497D"/>
                      <w:sz w:val="18"/>
                      <w:szCs w:val="18"/>
                    </w:rPr>
                  </w:pPr>
                </w:p>
                <w:p w14:paraId="7E087B9A" w14:textId="77777777" w:rsidR="00E26219" w:rsidRDefault="00E26219" w:rsidP="00EF24A1">
                  <w:pPr>
                    <w:rPr>
                      <w:color w:val="1F497D"/>
                      <w:sz w:val="18"/>
                      <w:szCs w:val="18"/>
                    </w:rPr>
                  </w:pPr>
                </w:p>
                <w:p w14:paraId="267AB1B1" w14:textId="77777777" w:rsidR="00E26219" w:rsidRPr="00BC4B91" w:rsidRDefault="00E26219" w:rsidP="00EF24A1">
                  <w:pPr>
                    <w:rPr>
                      <w:color w:val="1F497D"/>
                      <w:sz w:val="18"/>
                      <w:szCs w:val="18"/>
                    </w:rPr>
                  </w:pPr>
                </w:p>
              </w:txbxContent>
            </v:textbox>
          </v:shape>
        </w:pict>
      </w:r>
      <w:r w:rsidRPr="00494962">
        <w:rPr>
          <w:noProof/>
          <w:sz w:val="100"/>
          <w:szCs w:val="100"/>
        </w:rPr>
        <w:pict w14:anchorId="272BD487">
          <v:shape id="_x0000_s1033" type="#_x0000_t202" style="position:absolute;left:0;text-align:left;margin-left:3.7pt;margin-top:54.45pt;width:184.85pt;height:52.05pt;z-index:-251658752;mso-height-percent:200;mso-height-percent:200;mso-width-relative:margin;mso-height-relative:margin" filled="f" stroked="f">
            <v:textbox style="mso-next-textbox:#_x0000_s1033;mso-fit-shape-to-text:t">
              <w:txbxContent>
                <w:p w14:paraId="279432EE" w14:textId="77777777" w:rsidR="005F06A6" w:rsidRPr="00BC4B91" w:rsidRDefault="005F06A6" w:rsidP="00EF24A1">
                  <w:pPr>
                    <w:rPr>
                      <w:color w:val="1F497D"/>
                      <w:sz w:val="18"/>
                      <w:szCs w:val="18"/>
                    </w:rPr>
                  </w:pPr>
                  <w:r w:rsidRPr="00BC4B91">
                    <w:rPr>
                      <w:color w:val="1F497D"/>
                      <w:sz w:val="18"/>
                      <w:szCs w:val="18"/>
                    </w:rPr>
                    <w:t>Phone: 4655 8049</w:t>
                  </w:r>
                </w:p>
                <w:p w14:paraId="7B728FE0" w14:textId="77777777" w:rsidR="005F06A6" w:rsidRPr="00BC4B91" w:rsidRDefault="005F06A6" w:rsidP="00EF24A1">
                  <w:pPr>
                    <w:rPr>
                      <w:color w:val="1F497D"/>
                      <w:sz w:val="18"/>
                      <w:szCs w:val="18"/>
                    </w:rPr>
                  </w:pPr>
                  <w:r w:rsidRPr="00BC4B91">
                    <w:rPr>
                      <w:color w:val="1F497D"/>
                      <w:sz w:val="18"/>
                      <w:szCs w:val="18"/>
                    </w:rPr>
                    <w:t xml:space="preserve">Fax: </w:t>
                  </w:r>
                  <w:r w:rsidR="00C9600B">
                    <w:rPr>
                      <w:color w:val="1F497D"/>
                      <w:sz w:val="18"/>
                      <w:szCs w:val="18"/>
                    </w:rPr>
                    <w:t xml:space="preserve">    </w:t>
                  </w:r>
                  <w:r w:rsidRPr="00BC4B91">
                    <w:rPr>
                      <w:color w:val="1F497D"/>
                      <w:sz w:val="18"/>
                      <w:szCs w:val="18"/>
                    </w:rPr>
                    <w:t>4655 3269</w:t>
                  </w:r>
                </w:p>
                <w:p w14:paraId="75068626" w14:textId="77777777" w:rsidR="005F06A6" w:rsidRPr="00BC4B91" w:rsidRDefault="005F06A6" w:rsidP="00EF24A1">
                  <w:pPr>
                    <w:rPr>
                      <w:color w:val="1F497D"/>
                      <w:sz w:val="18"/>
                      <w:szCs w:val="18"/>
                    </w:rPr>
                  </w:pPr>
                  <w:r w:rsidRPr="00BC4B91">
                    <w:rPr>
                      <w:color w:val="1F497D"/>
                      <w:sz w:val="18"/>
                      <w:szCs w:val="18"/>
                    </w:rPr>
                    <w:t>Email: Camden-p.school@det.nsw.edu.au</w:t>
                  </w:r>
                </w:p>
                <w:p w14:paraId="165550B9" w14:textId="77777777" w:rsidR="005F06A6" w:rsidRDefault="005F06A6" w:rsidP="00EF24A1"/>
              </w:txbxContent>
            </v:textbox>
          </v:shape>
        </w:pict>
      </w:r>
      <w:r w:rsidRPr="00494962">
        <w:rPr>
          <w:noProof/>
          <w:sz w:val="100"/>
          <w:szCs w:val="100"/>
        </w:rPr>
        <w:pict w14:anchorId="5784F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1pt;margin-top:7.35pt;width:34pt;height:45.1pt;z-index:-251657728">
            <v:imagedata r:id="rId8" o:title="1482CamdenPublic"/>
          </v:shape>
        </w:pict>
      </w:r>
      <w:r w:rsidRPr="00494962">
        <w:rPr>
          <w:rFonts w:ascii="Edwardian Script ITC" w:hAnsi="Edwardian Script ITC"/>
          <w:color w:val="1F497D"/>
          <w:sz w:val="100"/>
          <w:szCs w:val="100"/>
        </w:rPr>
        <w:t>Camden Public School</w:t>
      </w:r>
    </w:p>
    <w:p w14:paraId="5AD1D0E9" w14:textId="77777777" w:rsidR="00EF24A1" w:rsidRDefault="00EF24A1" w:rsidP="00EF24A1"/>
    <w:p w14:paraId="3E4871DB" w14:textId="77777777" w:rsidR="00EF24A1" w:rsidRDefault="00EF24A1" w:rsidP="00EF24A1"/>
    <w:p w14:paraId="7C44B805" w14:textId="787F92F0" w:rsidR="0062736D" w:rsidRDefault="0062736D" w:rsidP="00CC3AC6">
      <w:pPr>
        <w:jc w:val="both"/>
      </w:pPr>
    </w:p>
    <w:p w14:paraId="513500B7" w14:textId="02B4618F" w:rsidR="00D02F5B" w:rsidRDefault="00D02F5B" w:rsidP="00CC3AC6">
      <w:pPr>
        <w:jc w:val="both"/>
      </w:pPr>
    </w:p>
    <w:p w14:paraId="5D0F4EB0" w14:textId="77777777" w:rsidR="00AF560B" w:rsidRDefault="00AF560B" w:rsidP="00CC3AC6">
      <w:pPr>
        <w:jc w:val="both"/>
      </w:pPr>
    </w:p>
    <w:p w14:paraId="57A17F1D" w14:textId="24E50394" w:rsidR="00D02F5B" w:rsidRDefault="00D02F5B" w:rsidP="00CC3AC6">
      <w:pPr>
        <w:jc w:val="both"/>
      </w:pPr>
      <w:r>
        <w:t>1 February 2023</w:t>
      </w:r>
    </w:p>
    <w:p w14:paraId="771AB18A" w14:textId="47072EA6" w:rsidR="00D02F5B" w:rsidRDefault="00D02F5B" w:rsidP="00D02F5B">
      <w:pPr>
        <w:pStyle w:val="Heading2"/>
        <w:jc w:val="center"/>
        <w:rPr>
          <w:rFonts w:eastAsia="Times New Roman" w:cs="Arial"/>
          <w:sz w:val="22"/>
          <w:szCs w:val="22"/>
        </w:rPr>
      </w:pPr>
      <w:r w:rsidRPr="000773D4">
        <w:rPr>
          <w:rFonts w:cs="Arial"/>
          <w:sz w:val="22"/>
          <w:szCs w:val="22"/>
        </w:rPr>
        <w:t>T</w:t>
      </w:r>
      <w:r w:rsidRPr="000773D4">
        <w:rPr>
          <w:rFonts w:eastAsia="Times New Roman" w:cs="Arial"/>
          <w:sz w:val="22"/>
          <w:szCs w:val="22"/>
        </w:rPr>
        <w:t>hird-party software consent</w:t>
      </w:r>
    </w:p>
    <w:p w14:paraId="52A54743" w14:textId="77777777" w:rsidR="00D02F5B" w:rsidRDefault="00D02F5B" w:rsidP="00D02F5B"/>
    <w:p w14:paraId="58E92463" w14:textId="77777777" w:rsidR="00D02F5B" w:rsidRPr="00D02F5B" w:rsidRDefault="00D02F5B" w:rsidP="00D02F5B"/>
    <w:p w14:paraId="5619DFB0" w14:textId="6541EB86" w:rsidR="00D02F5B" w:rsidRPr="00AF560B" w:rsidRDefault="00D02F5B" w:rsidP="00D02F5B">
      <w:pPr>
        <w:autoSpaceDE w:val="0"/>
        <w:autoSpaceDN w:val="0"/>
        <w:adjustRightInd w:val="0"/>
        <w:rPr>
          <w:rFonts w:ascii="Arial" w:hAnsi="Arial" w:cs="Arial"/>
          <w:color w:val="000000"/>
          <w:sz w:val="22"/>
          <w:szCs w:val="22"/>
        </w:rPr>
      </w:pPr>
      <w:r w:rsidRPr="00AF560B">
        <w:rPr>
          <w:rFonts w:ascii="Arial" w:hAnsi="Arial" w:cs="Arial"/>
          <w:color w:val="000000"/>
          <w:sz w:val="22"/>
          <w:szCs w:val="22"/>
        </w:rPr>
        <w:t xml:space="preserve">Dear </w:t>
      </w:r>
      <w:r w:rsidR="0041451D" w:rsidRPr="00AF560B">
        <w:rPr>
          <w:rFonts w:ascii="Arial" w:hAnsi="Arial" w:cs="Arial"/>
          <w:color w:val="000000"/>
          <w:sz w:val="22"/>
          <w:szCs w:val="22"/>
        </w:rPr>
        <w:t>P</w:t>
      </w:r>
      <w:r w:rsidRPr="00AF560B">
        <w:rPr>
          <w:rFonts w:ascii="Arial" w:hAnsi="Arial" w:cs="Arial"/>
          <w:color w:val="000000"/>
          <w:sz w:val="22"/>
          <w:szCs w:val="22"/>
        </w:rPr>
        <w:t xml:space="preserve">arents and </w:t>
      </w:r>
      <w:r w:rsidR="0041451D" w:rsidRPr="00AF560B">
        <w:rPr>
          <w:rFonts w:ascii="Arial" w:hAnsi="Arial" w:cs="Arial"/>
          <w:color w:val="000000"/>
          <w:sz w:val="22"/>
          <w:szCs w:val="22"/>
        </w:rPr>
        <w:t>C</w:t>
      </w:r>
      <w:r w:rsidRPr="00AF560B">
        <w:rPr>
          <w:rFonts w:ascii="Arial" w:hAnsi="Arial" w:cs="Arial"/>
          <w:color w:val="000000"/>
          <w:sz w:val="22"/>
          <w:szCs w:val="22"/>
        </w:rPr>
        <w:t>are</w:t>
      </w:r>
      <w:r w:rsidR="0041451D" w:rsidRPr="00AF560B">
        <w:rPr>
          <w:rFonts w:ascii="Arial" w:hAnsi="Arial" w:cs="Arial"/>
          <w:color w:val="000000"/>
          <w:sz w:val="22"/>
          <w:szCs w:val="22"/>
        </w:rPr>
        <w:t>givers</w:t>
      </w:r>
      <w:r w:rsidRPr="00AF560B">
        <w:rPr>
          <w:rFonts w:ascii="Arial" w:hAnsi="Arial" w:cs="Arial"/>
          <w:color w:val="000000"/>
          <w:sz w:val="22"/>
          <w:szCs w:val="22"/>
        </w:rPr>
        <w:t>,</w:t>
      </w:r>
    </w:p>
    <w:p w14:paraId="0DC10715" w14:textId="77777777" w:rsidR="00D02F5B" w:rsidRPr="00AF560B" w:rsidRDefault="00D02F5B" w:rsidP="00D02F5B">
      <w:pPr>
        <w:autoSpaceDE w:val="0"/>
        <w:autoSpaceDN w:val="0"/>
        <w:adjustRightInd w:val="0"/>
        <w:rPr>
          <w:rFonts w:ascii="Arial" w:hAnsi="Arial" w:cs="Arial"/>
          <w:color w:val="000000"/>
          <w:sz w:val="22"/>
          <w:szCs w:val="22"/>
        </w:rPr>
      </w:pPr>
    </w:p>
    <w:p w14:paraId="5B3A22FB" w14:textId="77777777" w:rsidR="00D02F5B" w:rsidRPr="00AF560B" w:rsidRDefault="00D02F5B" w:rsidP="00D02F5B">
      <w:pPr>
        <w:autoSpaceDE w:val="0"/>
        <w:autoSpaceDN w:val="0"/>
        <w:adjustRightInd w:val="0"/>
        <w:rPr>
          <w:rFonts w:ascii="Arial" w:hAnsi="Arial" w:cs="Arial"/>
          <w:color w:val="000000"/>
          <w:sz w:val="22"/>
          <w:szCs w:val="22"/>
        </w:rPr>
      </w:pPr>
    </w:p>
    <w:p w14:paraId="39A733C9" w14:textId="58C6A5BA" w:rsidR="00D02F5B" w:rsidRPr="00AF560B" w:rsidRDefault="00D02F5B" w:rsidP="00D02F5B">
      <w:pPr>
        <w:autoSpaceDE w:val="0"/>
        <w:autoSpaceDN w:val="0"/>
        <w:adjustRightInd w:val="0"/>
        <w:spacing w:line="276" w:lineRule="auto"/>
        <w:rPr>
          <w:rFonts w:ascii="Arial" w:hAnsi="Arial" w:cs="Arial"/>
          <w:color w:val="000000"/>
          <w:sz w:val="22"/>
          <w:szCs w:val="22"/>
        </w:rPr>
      </w:pPr>
      <w:r w:rsidRPr="00AF560B">
        <w:rPr>
          <w:rFonts w:ascii="Arial" w:hAnsi="Arial" w:cs="Arial"/>
          <w:color w:val="000000"/>
          <w:sz w:val="22"/>
          <w:szCs w:val="22"/>
        </w:rPr>
        <w:t>Camden Public School is committed to working in partnership with families and fostering positive home</w:t>
      </w:r>
      <w:r w:rsidR="004D08FA" w:rsidRPr="00AF560B">
        <w:rPr>
          <w:rFonts w:ascii="Arial" w:hAnsi="Arial" w:cs="Arial"/>
          <w:color w:val="000000"/>
          <w:sz w:val="22"/>
          <w:szCs w:val="22"/>
        </w:rPr>
        <w:t>/</w:t>
      </w:r>
      <w:r w:rsidRPr="00AF560B">
        <w:rPr>
          <w:rFonts w:ascii="Arial" w:hAnsi="Arial" w:cs="Arial"/>
          <w:color w:val="000000"/>
          <w:sz w:val="22"/>
          <w:szCs w:val="22"/>
        </w:rPr>
        <w:t xml:space="preserve">school connections. We value families as partners in their child’s learning and would like to continue to provide clear, efficient communication pathways and links to your child’s classroom by using online programs and applications. </w:t>
      </w:r>
    </w:p>
    <w:p w14:paraId="3452348B" w14:textId="77777777" w:rsidR="0041451D" w:rsidRPr="00AF560B" w:rsidRDefault="0041451D" w:rsidP="00D02F5B">
      <w:pPr>
        <w:autoSpaceDE w:val="0"/>
        <w:autoSpaceDN w:val="0"/>
        <w:adjustRightInd w:val="0"/>
        <w:spacing w:line="276" w:lineRule="auto"/>
        <w:rPr>
          <w:rFonts w:cs="Arial"/>
          <w:color w:val="000000"/>
        </w:rPr>
      </w:pPr>
    </w:p>
    <w:p w14:paraId="5E7A7F7B" w14:textId="2BD87324" w:rsidR="00D02F5B" w:rsidRPr="00AF560B" w:rsidRDefault="00D02F5B" w:rsidP="00D02F5B">
      <w:pPr>
        <w:autoSpaceDE w:val="0"/>
        <w:autoSpaceDN w:val="0"/>
        <w:adjustRightInd w:val="0"/>
        <w:rPr>
          <w:rFonts w:ascii="Arial" w:hAnsi="Arial" w:cs="Arial"/>
          <w:color w:val="000000"/>
          <w:sz w:val="22"/>
          <w:szCs w:val="22"/>
        </w:rPr>
      </w:pPr>
      <w:r w:rsidRPr="00AF560B">
        <w:rPr>
          <w:rFonts w:ascii="Arial" w:hAnsi="Arial" w:cs="Arial"/>
          <w:color w:val="000000"/>
          <w:sz w:val="22"/>
          <w:szCs w:val="22"/>
        </w:rPr>
        <w:t xml:space="preserve">The school uses third-party providers offering web-based educational resources and cloud-based storage to support our administrative functions and enhance student learning outcomes. The department has a service agreement with some providers it has assessed as meeting privacy and security standards required of the department </w:t>
      </w:r>
      <w:proofErr w:type="gramStart"/>
      <w:r w:rsidRPr="00AF560B">
        <w:rPr>
          <w:rFonts w:ascii="Arial" w:hAnsi="Arial" w:cs="Arial"/>
          <w:color w:val="000000"/>
          <w:sz w:val="22"/>
          <w:szCs w:val="22"/>
        </w:rPr>
        <w:t>e.g.</w:t>
      </w:r>
      <w:proofErr w:type="gramEnd"/>
      <w:r w:rsidRPr="00AF560B">
        <w:rPr>
          <w:rFonts w:ascii="Arial" w:hAnsi="Arial" w:cs="Arial"/>
          <w:color w:val="000000"/>
          <w:sz w:val="22"/>
          <w:szCs w:val="22"/>
        </w:rPr>
        <w:t xml:space="preserve"> Compass. We use Compass to communicate whole school information </w:t>
      </w:r>
      <w:proofErr w:type="gramStart"/>
      <w:r w:rsidRPr="00AF560B">
        <w:rPr>
          <w:rFonts w:ascii="Arial" w:hAnsi="Arial" w:cs="Arial"/>
          <w:color w:val="000000"/>
          <w:sz w:val="22"/>
          <w:szCs w:val="22"/>
        </w:rPr>
        <w:t>e.g.</w:t>
      </w:r>
      <w:proofErr w:type="gramEnd"/>
      <w:r w:rsidRPr="00AF560B">
        <w:rPr>
          <w:rFonts w:ascii="Arial" w:hAnsi="Arial" w:cs="Arial"/>
          <w:color w:val="000000"/>
          <w:sz w:val="22"/>
          <w:szCs w:val="22"/>
        </w:rPr>
        <w:t xml:space="preserve"> Newsletters, calendar events, P&amp;C reminders, student attendance. The school offers students access to </w:t>
      </w:r>
      <w:proofErr w:type="gramStart"/>
      <w:r w:rsidRPr="00AF560B">
        <w:rPr>
          <w:rFonts w:ascii="Arial" w:hAnsi="Arial" w:cs="Arial"/>
          <w:color w:val="000000"/>
          <w:sz w:val="22"/>
          <w:szCs w:val="22"/>
        </w:rPr>
        <w:t>a number of</w:t>
      </w:r>
      <w:proofErr w:type="gramEnd"/>
      <w:r w:rsidRPr="00AF560B">
        <w:rPr>
          <w:rFonts w:ascii="Arial" w:hAnsi="Arial" w:cs="Arial"/>
          <w:color w:val="000000"/>
          <w:sz w:val="22"/>
          <w:szCs w:val="22"/>
        </w:rPr>
        <w:t xml:space="preserve"> services in addition to these</w:t>
      </w:r>
      <w:r w:rsidR="004D08FA" w:rsidRPr="00AF560B">
        <w:rPr>
          <w:rFonts w:ascii="Arial" w:hAnsi="Arial" w:cs="Arial"/>
          <w:color w:val="000000"/>
          <w:sz w:val="22"/>
          <w:szCs w:val="22"/>
        </w:rPr>
        <w:t>,</w:t>
      </w:r>
      <w:r w:rsidRPr="00AF560B">
        <w:rPr>
          <w:rFonts w:ascii="Arial" w:hAnsi="Arial" w:cs="Arial"/>
          <w:color w:val="000000"/>
          <w:sz w:val="22"/>
          <w:szCs w:val="22"/>
        </w:rPr>
        <w:t xml:space="preserve"> including:</w:t>
      </w:r>
    </w:p>
    <w:p w14:paraId="22B8EFBC" w14:textId="77777777" w:rsidR="0041451D" w:rsidRPr="00AF560B" w:rsidRDefault="0041451D" w:rsidP="00D02F5B">
      <w:pPr>
        <w:autoSpaceDE w:val="0"/>
        <w:autoSpaceDN w:val="0"/>
        <w:adjustRightInd w:val="0"/>
        <w:rPr>
          <w:rFonts w:ascii="Arial" w:hAnsi="Arial" w:cs="Arial"/>
          <w:color w:val="000000"/>
        </w:rPr>
      </w:pPr>
    </w:p>
    <w:p w14:paraId="1C798D3E" w14:textId="77777777" w:rsidR="00D02F5B" w:rsidRPr="00AF560B" w:rsidRDefault="00D02F5B" w:rsidP="00D02F5B">
      <w:pPr>
        <w:autoSpaceDE w:val="0"/>
        <w:autoSpaceDN w:val="0"/>
        <w:adjustRightInd w:val="0"/>
        <w:rPr>
          <w:rFonts w:ascii="Arial" w:hAnsi="Arial" w:cs="Arial"/>
          <w:b/>
          <w:color w:val="000000"/>
          <w:sz w:val="22"/>
          <w:szCs w:val="22"/>
        </w:rPr>
      </w:pPr>
      <w:r w:rsidRPr="00AF560B">
        <w:rPr>
          <w:rFonts w:ascii="Arial" w:hAnsi="Arial" w:cs="Arial"/>
          <w:b/>
          <w:color w:val="000000"/>
          <w:sz w:val="22"/>
          <w:szCs w:val="22"/>
        </w:rPr>
        <w:t>Seesaw</w:t>
      </w:r>
    </w:p>
    <w:p w14:paraId="7E2C4B27" w14:textId="77777777" w:rsidR="00D02F5B" w:rsidRPr="00AF560B" w:rsidRDefault="00D02F5B" w:rsidP="00D02F5B">
      <w:pPr>
        <w:autoSpaceDE w:val="0"/>
        <w:autoSpaceDN w:val="0"/>
        <w:adjustRightInd w:val="0"/>
        <w:rPr>
          <w:rFonts w:ascii="Arial" w:eastAsia="Calibri" w:hAnsi="Arial" w:cs="Arial"/>
          <w:b/>
          <w:sz w:val="22"/>
          <w:szCs w:val="22"/>
          <w:lang w:eastAsia="zh-TW"/>
        </w:rPr>
      </w:pPr>
      <w:r w:rsidRPr="00AF560B">
        <w:rPr>
          <w:rFonts w:ascii="Arial" w:hAnsi="Arial" w:cs="Arial"/>
          <w:color w:val="000000"/>
          <w:sz w:val="22"/>
          <w:szCs w:val="22"/>
        </w:rPr>
        <w:t xml:space="preserve">Seesaw enhances student learning outcomes </w:t>
      </w:r>
      <w:proofErr w:type="gramStart"/>
      <w:r w:rsidRPr="00AF560B">
        <w:rPr>
          <w:rFonts w:ascii="Arial" w:hAnsi="Arial" w:cs="Arial"/>
          <w:color w:val="000000"/>
          <w:sz w:val="22"/>
          <w:szCs w:val="22"/>
        </w:rPr>
        <w:t>through the use of</w:t>
      </w:r>
      <w:proofErr w:type="gramEnd"/>
      <w:r w:rsidRPr="00AF560B">
        <w:rPr>
          <w:rFonts w:ascii="Arial" w:hAnsi="Arial" w:cs="Arial"/>
          <w:color w:val="000000"/>
          <w:sz w:val="22"/>
          <w:szCs w:val="22"/>
        </w:rPr>
        <w:t xml:space="preserve"> a student-driven digital portfolio. It enables families to see photos of their child’s work and classroom activities and add comments or feedback on their child’s posts. Seesaw is also used to support communication with its in-built messaging functions.</w:t>
      </w:r>
    </w:p>
    <w:p w14:paraId="044C09E3" w14:textId="77777777" w:rsidR="00D02F5B" w:rsidRPr="00AF560B" w:rsidRDefault="00D02F5B" w:rsidP="00D02F5B">
      <w:pPr>
        <w:autoSpaceDE w:val="0"/>
        <w:autoSpaceDN w:val="0"/>
        <w:adjustRightInd w:val="0"/>
        <w:rPr>
          <w:rFonts w:ascii="Arial" w:eastAsia="Calibri" w:hAnsi="Arial" w:cs="Arial"/>
          <w:b/>
          <w:lang w:eastAsia="zh-TW"/>
        </w:rPr>
      </w:pPr>
    </w:p>
    <w:p w14:paraId="74240089" w14:textId="77777777" w:rsidR="00D02F5B" w:rsidRPr="00AF560B" w:rsidRDefault="00D02F5B" w:rsidP="00D02F5B">
      <w:pPr>
        <w:autoSpaceDE w:val="0"/>
        <w:autoSpaceDN w:val="0"/>
        <w:adjustRightInd w:val="0"/>
        <w:rPr>
          <w:rFonts w:ascii="Arial" w:eastAsia="Calibri" w:hAnsi="Arial" w:cs="Arial"/>
          <w:b/>
          <w:sz w:val="22"/>
          <w:szCs w:val="22"/>
          <w:lang w:eastAsia="zh-TW"/>
        </w:rPr>
      </w:pPr>
      <w:r w:rsidRPr="00AF560B">
        <w:rPr>
          <w:rFonts w:ascii="Arial" w:eastAsia="Calibri" w:hAnsi="Arial" w:cs="Arial"/>
          <w:b/>
          <w:sz w:val="22"/>
          <w:szCs w:val="22"/>
          <w:lang w:eastAsia="zh-TW"/>
        </w:rPr>
        <w:t>Mathletics</w:t>
      </w:r>
    </w:p>
    <w:p w14:paraId="24357504" w14:textId="77777777" w:rsidR="00D02F5B" w:rsidRPr="00AF560B" w:rsidRDefault="00D02F5B" w:rsidP="00D02F5B">
      <w:pPr>
        <w:autoSpaceDE w:val="0"/>
        <w:autoSpaceDN w:val="0"/>
        <w:adjustRightInd w:val="0"/>
        <w:rPr>
          <w:rFonts w:ascii="Arial" w:eastAsia="Calibri" w:hAnsi="Arial" w:cs="Arial"/>
          <w:sz w:val="22"/>
          <w:szCs w:val="22"/>
          <w:lang w:eastAsia="zh-TW"/>
        </w:rPr>
      </w:pPr>
      <w:r w:rsidRPr="00AF560B">
        <w:rPr>
          <w:rFonts w:ascii="Arial" w:eastAsia="Calibri" w:hAnsi="Arial" w:cs="Arial"/>
          <w:sz w:val="22"/>
          <w:szCs w:val="22"/>
          <w:lang w:eastAsia="zh-TW"/>
        </w:rPr>
        <w:t>Mathletics is an online learning tool that engages students in revision and consolidation of taught concepts. Teachers assign tasks on Mathletics as part of the weekly Homework program.</w:t>
      </w:r>
    </w:p>
    <w:p w14:paraId="31D6EE00" w14:textId="77777777" w:rsidR="00D02F5B" w:rsidRPr="00AF560B" w:rsidRDefault="00D02F5B" w:rsidP="00D02F5B">
      <w:pPr>
        <w:autoSpaceDE w:val="0"/>
        <w:autoSpaceDN w:val="0"/>
        <w:adjustRightInd w:val="0"/>
        <w:rPr>
          <w:rFonts w:ascii="Arial" w:eastAsia="Calibri" w:hAnsi="Arial" w:cs="Arial"/>
          <w:b/>
          <w:lang w:eastAsia="zh-TW"/>
        </w:rPr>
      </w:pPr>
    </w:p>
    <w:p w14:paraId="1D753DC9" w14:textId="77777777" w:rsidR="00D02F5B" w:rsidRPr="00AF560B" w:rsidRDefault="00D02F5B" w:rsidP="00D02F5B">
      <w:pPr>
        <w:autoSpaceDE w:val="0"/>
        <w:autoSpaceDN w:val="0"/>
        <w:adjustRightInd w:val="0"/>
        <w:rPr>
          <w:rFonts w:ascii="Arial" w:eastAsia="Calibri" w:hAnsi="Arial" w:cs="Arial"/>
          <w:b/>
          <w:sz w:val="22"/>
          <w:szCs w:val="22"/>
          <w:lang w:eastAsia="zh-TW"/>
        </w:rPr>
      </w:pPr>
      <w:r w:rsidRPr="00AF560B">
        <w:rPr>
          <w:rFonts w:ascii="Arial" w:eastAsia="Calibri" w:hAnsi="Arial" w:cs="Arial"/>
          <w:b/>
          <w:sz w:val="22"/>
          <w:szCs w:val="22"/>
          <w:lang w:eastAsia="zh-TW"/>
        </w:rPr>
        <w:t>Class Dojo</w:t>
      </w:r>
    </w:p>
    <w:p w14:paraId="35CFFBF2" w14:textId="77777777" w:rsidR="00D02F5B" w:rsidRPr="00AF560B" w:rsidRDefault="00D02F5B" w:rsidP="00D02F5B">
      <w:pPr>
        <w:autoSpaceDE w:val="0"/>
        <w:autoSpaceDN w:val="0"/>
        <w:adjustRightInd w:val="0"/>
        <w:rPr>
          <w:rFonts w:ascii="Arial" w:eastAsia="Calibri" w:hAnsi="Arial" w:cs="Arial"/>
          <w:sz w:val="22"/>
          <w:szCs w:val="22"/>
          <w:lang w:eastAsia="zh-TW"/>
        </w:rPr>
      </w:pPr>
      <w:r w:rsidRPr="00AF560B">
        <w:rPr>
          <w:rFonts w:ascii="Arial" w:eastAsia="Calibri" w:hAnsi="Arial" w:cs="Arial"/>
          <w:sz w:val="22"/>
          <w:szCs w:val="22"/>
          <w:lang w:eastAsia="zh-TW"/>
        </w:rPr>
        <w:t xml:space="preserve">Class Dojo is an online tool that teachers use as a motivational reward system in some classrooms. Teachers assign students an avatar that tallies points throughout the year. </w:t>
      </w:r>
    </w:p>
    <w:p w14:paraId="07014809" w14:textId="77777777" w:rsidR="00D02F5B" w:rsidRPr="00AF560B" w:rsidRDefault="00D02F5B" w:rsidP="00D02F5B">
      <w:pPr>
        <w:autoSpaceDE w:val="0"/>
        <w:autoSpaceDN w:val="0"/>
        <w:adjustRightInd w:val="0"/>
        <w:rPr>
          <w:rFonts w:ascii="Arial" w:hAnsi="Arial" w:cs="Arial"/>
          <w:color w:val="000000"/>
          <w:sz w:val="22"/>
          <w:szCs w:val="22"/>
        </w:rPr>
      </w:pPr>
    </w:p>
    <w:p w14:paraId="573541EE" w14:textId="0F5BF9AA" w:rsidR="00D02F5B" w:rsidRPr="00AF560B" w:rsidRDefault="00D02F5B" w:rsidP="00D02F5B">
      <w:pPr>
        <w:autoSpaceDE w:val="0"/>
        <w:autoSpaceDN w:val="0"/>
        <w:adjustRightInd w:val="0"/>
        <w:rPr>
          <w:rFonts w:ascii="Arial" w:hAnsi="Arial" w:cs="Arial"/>
          <w:color w:val="000000"/>
          <w:sz w:val="22"/>
          <w:szCs w:val="22"/>
        </w:rPr>
      </w:pPr>
      <w:r w:rsidRPr="00AF560B">
        <w:rPr>
          <w:rFonts w:ascii="Arial" w:hAnsi="Arial" w:cs="Arial"/>
          <w:color w:val="000000"/>
          <w:sz w:val="22"/>
          <w:szCs w:val="22"/>
        </w:rPr>
        <w:t>In most instances, students are required to register before accessing an online service. Registration involves a staff member entering identifying information such as a student’s name and class, onto the provider’s platform. This and any other data entered</w:t>
      </w:r>
      <w:r w:rsidR="004D08FA" w:rsidRPr="00AF560B">
        <w:rPr>
          <w:rFonts w:ascii="Arial" w:hAnsi="Arial" w:cs="Arial"/>
          <w:color w:val="000000"/>
          <w:sz w:val="22"/>
          <w:szCs w:val="22"/>
        </w:rPr>
        <w:t>,</w:t>
      </w:r>
      <w:r w:rsidRPr="00AF560B">
        <w:rPr>
          <w:rFonts w:ascii="Arial" w:hAnsi="Arial" w:cs="Arial"/>
          <w:color w:val="000000"/>
          <w:sz w:val="22"/>
          <w:szCs w:val="22"/>
        </w:rPr>
        <w:t xml:space="preserve"> </w:t>
      </w:r>
      <w:proofErr w:type="gramStart"/>
      <w:r w:rsidRPr="00AF560B">
        <w:rPr>
          <w:rFonts w:ascii="Arial" w:hAnsi="Arial" w:cs="Arial"/>
          <w:color w:val="000000"/>
          <w:sz w:val="22"/>
          <w:szCs w:val="22"/>
        </w:rPr>
        <w:t>in the course of</w:t>
      </w:r>
      <w:proofErr w:type="gramEnd"/>
      <w:r w:rsidRPr="00AF560B">
        <w:rPr>
          <w:rFonts w:ascii="Arial" w:hAnsi="Arial" w:cs="Arial"/>
          <w:color w:val="000000"/>
          <w:sz w:val="22"/>
          <w:szCs w:val="22"/>
        </w:rPr>
        <w:t xml:space="preserve"> accessing the application</w:t>
      </w:r>
      <w:r w:rsidR="004D08FA" w:rsidRPr="00AF560B">
        <w:rPr>
          <w:rFonts w:ascii="Arial" w:hAnsi="Arial" w:cs="Arial"/>
          <w:color w:val="000000"/>
          <w:sz w:val="22"/>
          <w:szCs w:val="22"/>
        </w:rPr>
        <w:t>,</w:t>
      </w:r>
      <w:r w:rsidRPr="00AF560B">
        <w:rPr>
          <w:rFonts w:ascii="Arial" w:hAnsi="Arial" w:cs="Arial"/>
          <w:color w:val="000000"/>
          <w:sz w:val="22"/>
          <w:szCs w:val="22"/>
        </w:rPr>
        <w:t xml:space="preserve"> may be stored on servers located in Australia or offshore in a country not subject to NSW privacy laws. </w:t>
      </w:r>
    </w:p>
    <w:p w14:paraId="35DF5DF7" w14:textId="77777777" w:rsidR="004D08FA" w:rsidRPr="00AF560B" w:rsidRDefault="004D08FA" w:rsidP="00D02F5B">
      <w:pPr>
        <w:autoSpaceDE w:val="0"/>
        <w:autoSpaceDN w:val="0"/>
        <w:adjustRightInd w:val="0"/>
        <w:rPr>
          <w:rFonts w:ascii="Arial" w:hAnsi="Arial" w:cs="Arial"/>
          <w:color w:val="000000"/>
          <w:sz w:val="22"/>
          <w:szCs w:val="22"/>
        </w:rPr>
      </w:pPr>
    </w:p>
    <w:p w14:paraId="312F3E4C" w14:textId="666221D8" w:rsidR="00D02F5B" w:rsidRPr="00AF560B" w:rsidRDefault="00D02F5B" w:rsidP="00D02F5B">
      <w:pPr>
        <w:autoSpaceDE w:val="0"/>
        <w:autoSpaceDN w:val="0"/>
        <w:adjustRightInd w:val="0"/>
        <w:rPr>
          <w:rFonts w:ascii="Arial" w:hAnsi="Arial" w:cs="Arial"/>
          <w:color w:val="000000"/>
          <w:sz w:val="22"/>
          <w:szCs w:val="22"/>
        </w:rPr>
      </w:pPr>
      <w:r w:rsidRPr="00AF560B">
        <w:rPr>
          <w:rFonts w:ascii="Arial" w:hAnsi="Arial" w:cs="Arial"/>
          <w:color w:val="000000"/>
          <w:sz w:val="22"/>
          <w:szCs w:val="22"/>
        </w:rPr>
        <w:t xml:space="preserve">Your consent is required for your child’s information (name and class) to be provided to these third-party providers. Before giving your consent, it is important you understand what student information is collected, how it will be used and who may have access to it. The table below lists each of the third-party providers the school intends to use this year with a link to the website. If you require further clarification of these </w:t>
      </w:r>
      <w:proofErr w:type="gramStart"/>
      <w:r w:rsidRPr="00AF560B">
        <w:rPr>
          <w:rFonts w:ascii="Arial" w:hAnsi="Arial" w:cs="Arial"/>
          <w:color w:val="000000"/>
          <w:sz w:val="22"/>
          <w:szCs w:val="22"/>
        </w:rPr>
        <w:t>services</w:t>
      </w:r>
      <w:proofErr w:type="gramEnd"/>
      <w:r w:rsidRPr="00AF560B">
        <w:rPr>
          <w:rFonts w:ascii="Arial" w:hAnsi="Arial" w:cs="Arial"/>
          <w:color w:val="000000"/>
          <w:sz w:val="22"/>
          <w:szCs w:val="22"/>
        </w:rPr>
        <w:t xml:space="preserve"> you can contact Mrs </w:t>
      </w:r>
      <w:r w:rsidR="0041451D" w:rsidRPr="00AF560B">
        <w:rPr>
          <w:rFonts w:ascii="Arial" w:hAnsi="Arial" w:cs="Arial"/>
          <w:color w:val="000000"/>
          <w:sz w:val="22"/>
          <w:szCs w:val="22"/>
        </w:rPr>
        <w:t>Shannon Bradshaw</w:t>
      </w:r>
      <w:r w:rsidRPr="00AF560B">
        <w:rPr>
          <w:rFonts w:ascii="Arial" w:hAnsi="Arial" w:cs="Arial"/>
          <w:color w:val="000000"/>
          <w:sz w:val="22"/>
          <w:szCs w:val="22"/>
        </w:rPr>
        <w:t xml:space="preserve"> through the school office.</w:t>
      </w:r>
    </w:p>
    <w:p w14:paraId="7C75C698" w14:textId="77777777" w:rsidR="00D02F5B" w:rsidRPr="00AF560B" w:rsidRDefault="00D02F5B" w:rsidP="00D02F5B">
      <w:pPr>
        <w:autoSpaceDE w:val="0"/>
        <w:autoSpaceDN w:val="0"/>
        <w:adjustRightInd w:val="0"/>
        <w:rPr>
          <w:rFonts w:ascii="Arial" w:hAnsi="Arial" w:cs="Arial"/>
          <w:color w:val="000000"/>
          <w:sz w:val="22"/>
          <w:szCs w:val="22"/>
        </w:rPr>
      </w:pPr>
      <w:r w:rsidRPr="00AF560B">
        <w:rPr>
          <w:rFonts w:ascii="Arial" w:hAnsi="Arial" w:cs="Arial"/>
          <w:sz w:val="22"/>
          <w:szCs w:val="22"/>
        </w:rPr>
        <w:br w:type="page"/>
      </w:r>
    </w:p>
    <w:p w14:paraId="4D509F04" w14:textId="5DB95467" w:rsidR="00D02F5B" w:rsidRPr="0041451D" w:rsidRDefault="00D02F5B" w:rsidP="00D02F5B">
      <w:pPr>
        <w:pStyle w:val="Heading2"/>
        <w:rPr>
          <w:rFonts w:cs="Arial"/>
          <w:sz w:val="22"/>
          <w:szCs w:val="22"/>
        </w:rPr>
      </w:pPr>
      <w:r w:rsidRPr="0041451D">
        <w:rPr>
          <w:rFonts w:cs="Arial"/>
          <w:sz w:val="22"/>
          <w:szCs w:val="22"/>
        </w:rPr>
        <w:t>Permission – third-party web and cloud-based service providers</w:t>
      </w:r>
    </w:p>
    <w:p w14:paraId="29E7D3B4" w14:textId="74F242BF" w:rsidR="0041451D" w:rsidRDefault="0041451D" w:rsidP="0041451D"/>
    <w:p w14:paraId="0CF792ED" w14:textId="77777777" w:rsidR="0041451D" w:rsidRPr="0041451D" w:rsidRDefault="0041451D" w:rsidP="0041451D"/>
    <w:p w14:paraId="28F14894" w14:textId="77777777" w:rsidR="00D02F5B" w:rsidRPr="00AF560B" w:rsidRDefault="00D02F5B" w:rsidP="00D02F5B">
      <w:pPr>
        <w:ind w:right="-217"/>
        <w:rPr>
          <w:rFonts w:ascii="Arial" w:eastAsia="Calibri" w:hAnsi="Arial" w:cs="Arial"/>
          <w:sz w:val="22"/>
          <w:szCs w:val="22"/>
        </w:rPr>
      </w:pPr>
      <w:r w:rsidRPr="00AF560B">
        <w:rPr>
          <w:rFonts w:ascii="Arial" w:eastAsia="Calibri" w:hAnsi="Arial" w:cs="Arial"/>
          <w:sz w:val="22"/>
          <w:szCs w:val="22"/>
        </w:rPr>
        <w:t xml:space="preserve">This year Camden Public School will be utilising the services of third-party online service providers to enhance student learning. The providers requiring access to student personal information are listed below. </w:t>
      </w:r>
    </w:p>
    <w:p w14:paraId="4B7A0D5D" w14:textId="10CC3331" w:rsidR="00D02F5B" w:rsidRPr="00AF560B" w:rsidRDefault="00D02F5B" w:rsidP="00D02F5B">
      <w:pPr>
        <w:ind w:right="-217"/>
        <w:rPr>
          <w:rFonts w:ascii="Arial" w:eastAsia="Calibri" w:hAnsi="Arial" w:cs="Arial"/>
          <w:color w:val="211E1F"/>
          <w:sz w:val="22"/>
          <w:szCs w:val="22"/>
        </w:rPr>
      </w:pPr>
    </w:p>
    <w:p w14:paraId="04D48EE9" w14:textId="77777777" w:rsidR="0041451D" w:rsidRDefault="0041451D" w:rsidP="00D02F5B">
      <w:pPr>
        <w:ind w:right="-217"/>
        <w:rPr>
          <w:rFonts w:ascii="Arial" w:eastAsia="Calibri" w:hAnsi="Arial" w:cs="Arial"/>
          <w:color w:val="211E1F"/>
        </w:rPr>
      </w:pPr>
    </w:p>
    <w:p w14:paraId="0C0574CF" w14:textId="77777777" w:rsidR="0041451D" w:rsidRPr="000773D4" w:rsidRDefault="0041451D" w:rsidP="00D02F5B">
      <w:pPr>
        <w:ind w:right="-217"/>
        <w:rPr>
          <w:rFonts w:ascii="Arial" w:eastAsia="Calibri" w:hAnsi="Arial" w:cs="Arial"/>
          <w:color w:val="211E1F"/>
        </w:rPr>
      </w:pPr>
    </w:p>
    <w:tbl>
      <w:tblPr>
        <w:tblStyle w:val="TableGrid"/>
        <w:tblW w:w="5460" w:type="pct"/>
        <w:tblInd w:w="-431" w:type="dxa"/>
        <w:tblLook w:val="04A0" w:firstRow="1" w:lastRow="0" w:firstColumn="1" w:lastColumn="0" w:noHBand="0" w:noVBand="1"/>
      </w:tblPr>
      <w:tblGrid>
        <w:gridCol w:w="3044"/>
        <w:gridCol w:w="6096"/>
        <w:gridCol w:w="2177"/>
      </w:tblGrid>
      <w:tr w:rsidR="00D02F5B" w:rsidRPr="0085718F" w14:paraId="5BFC11AF" w14:textId="77777777" w:rsidTr="00C27E7C">
        <w:trPr>
          <w:trHeight w:val="580"/>
        </w:trPr>
        <w:tc>
          <w:tcPr>
            <w:tcW w:w="2553" w:type="dxa"/>
          </w:tcPr>
          <w:p w14:paraId="245F7A16" w14:textId="77777777" w:rsidR="00D02F5B" w:rsidRPr="0085718F" w:rsidRDefault="00D02F5B" w:rsidP="00C27E7C">
            <w:pPr>
              <w:rPr>
                <w:rFonts w:ascii="Arial" w:hAnsi="Arial" w:cs="Arial"/>
                <w:b/>
                <w:sz w:val="20"/>
              </w:rPr>
            </w:pPr>
            <w:r w:rsidRPr="0085718F">
              <w:rPr>
                <w:rFonts w:ascii="Arial" w:hAnsi="Arial" w:cs="Arial"/>
                <w:b/>
                <w:sz w:val="20"/>
              </w:rPr>
              <w:t>Service provider details</w:t>
            </w:r>
          </w:p>
        </w:tc>
        <w:tc>
          <w:tcPr>
            <w:tcW w:w="5953" w:type="dxa"/>
          </w:tcPr>
          <w:p w14:paraId="7DDB5489" w14:textId="77777777" w:rsidR="00D02F5B" w:rsidRPr="0085718F" w:rsidRDefault="00D02F5B" w:rsidP="00C27E7C">
            <w:pPr>
              <w:jc w:val="center"/>
              <w:rPr>
                <w:rFonts w:ascii="Arial" w:hAnsi="Arial" w:cs="Arial"/>
                <w:b/>
                <w:sz w:val="20"/>
              </w:rPr>
            </w:pPr>
            <w:r w:rsidRPr="0085718F">
              <w:rPr>
                <w:rFonts w:ascii="Arial" w:hAnsi="Arial" w:cs="Arial"/>
                <w:b/>
                <w:sz w:val="20"/>
              </w:rPr>
              <w:t>Services</w:t>
            </w:r>
          </w:p>
        </w:tc>
        <w:tc>
          <w:tcPr>
            <w:tcW w:w="2126" w:type="dxa"/>
          </w:tcPr>
          <w:p w14:paraId="624714F6" w14:textId="77777777" w:rsidR="00D02F5B" w:rsidRPr="0085718F" w:rsidRDefault="00D02F5B" w:rsidP="00C27E7C">
            <w:pPr>
              <w:jc w:val="center"/>
              <w:rPr>
                <w:rFonts w:ascii="Arial" w:hAnsi="Arial" w:cs="Arial"/>
                <w:b/>
                <w:sz w:val="20"/>
              </w:rPr>
            </w:pPr>
            <w:r w:rsidRPr="0085718F">
              <w:rPr>
                <w:rFonts w:ascii="Arial" w:hAnsi="Arial" w:cs="Arial"/>
                <w:b/>
                <w:sz w:val="20"/>
              </w:rPr>
              <w:t>Student Information Required</w:t>
            </w:r>
          </w:p>
        </w:tc>
      </w:tr>
      <w:tr w:rsidR="00D02F5B" w:rsidRPr="0085718F" w14:paraId="6DFAC367" w14:textId="77777777" w:rsidTr="00C27E7C">
        <w:tc>
          <w:tcPr>
            <w:tcW w:w="2553" w:type="dxa"/>
          </w:tcPr>
          <w:p w14:paraId="703F4B20" w14:textId="77777777" w:rsidR="00D02F5B" w:rsidRPr="0085718F" w:rsidRDefault="00D02F5B" w:rsidP="00C27E7C">
            <w:pPr>
              <w:rPr>
                <w:rFonts w:ascii="Arial" w:hAnsi="Arial" w:cs="Arial"/>
                <w:b/>
                <w:sz w:val="20"/>
              </w:rPr>
            </w:pPr>
            <w:r w:rsidRPr="0085718F">
              <w:rPr>
                <w:rFonts w:ascii="Arial" w:hAnsi="Arial" w:cs="Arial"/>
                <w:b/>
                <w:sz w:val="20"/>
              </w:rPr>
              <w:t xml:space="preserve">Seesaw: </w:t>
            </w:r>
          </w:p>
          <w:p w14:paraId="473201B0" w14:textId="77777777" w:rsidR="00D02F5B" w:rsidRPr="0085718F" w:rsidRDefault="00D02F5B" w:rsidP="00C27E7C">
            <w:pPr>
              <w:rPr>
                <w:rFonts w:ascii="Arial" w:hAnsi="Arial" w:cs="Arial"/>
                <w:sz w:val="20"/>
              </w:rPr>
            </w:pPr>
            <w:hyperlink r:id="rId9" w:history="1">
              <w:r w:rsidRPr="0085718F">
                <w:rPr>
                  <w:rFonts w:ascii="Arial" w:hAnsi="Arial" w:cs="Arial"/>
                  <w:b/>
                  <w:color w:val="394A59"/>
                  <w:sz w:val="20"/>
                  <w:u w:val="single"/>
                </w:rPr>
                <w:t>https://web.seesaw.me/</w:t>
              </w:r>
            </w:hyperlink>
          </w:p>
          <w:p w14:paraId="6477888A" w14:textId="77777777" w:rsidR="00D02F5B" w:rsidRPr="0085718F" w:rsidRDefault="00D02F5B" w:rsidP="00C27E7C">
            <w:pPr>
              <w:rPr>
                <w:rFonts w:ascii="Arial" w:hAnsi="Arial" w:cs="Arial"/>
                <w:sz w:val="20"/>
              </w:rPr>
            </w:pPr>
          </w:p>
        </w:tc>
        <w:tc>
          <w:tcPr>
            <w:tcW w:w="5953" w:type="dxa"/>
          </w:tcPr>
          <w:p w14:paraId="58BDFA89" w14:textId="77777777" w:rsidR="00D02F5B" w:rsidRPr="0085718F" w:rsidRDefault="00D02F5B" w:rsidP="00C27E7C">
            <w:pPr>
              <w:jc w:val="both"/>
              <w:rPr>
                <w:rFonts w:ascii="Arial" w:hAnsi="Arial" w:cs="Arial"/>
                <w:sz w:val="20"/>
                <w:lang w:eastAsia="zh-TW"/>
              </w:rPr>
            </w:pPr>
            <w:r w:rsidRPr="0085718F">
              <w:rPr>
                <w:rFonts w:ascii="Arial" w:hAnsi="Arial" w:cs="Arial"/>
                <w:sz w:val="20"/>
                <w:lang w:eastAsia="zh-TW"/>
              </w:rPr>
              <w:t xml:space="preserve">At Camden Public School, we use Seesaw to communicate about students’ learning. Students capture learning with photos and videos of physical work, or by adding digital creations. Everything is uploaded and kept organised in your child’s learning journal.  Parents and caregivers get an immediate, personalised window into their child’s learning.  </w:t>
            </w:r>
          </w:p>
          <w:p w14:paraId="0B4142E6" w14:textId="77777777" w:rsidR="00D02F5B" w:rsidRPr="0085718F" w:rsidRDefault="00D02F5B" w:rsidP="00C27E7C">
            <w:pPr>
              <w:jc w:val="both"/>
              <w:rPr>
                <w:rFonts w:ascii="Arial" w:hAnsi="Arial" w:cs="Arial"/>
                <w:sz w:val="20"/>
                <w:lang w:eastAsia="zh-TW"/>
              </w:rPr>
            </w:pPr>
            <w:r w:rsidRPr="0085718F">
              <w:rPr>
                <w:rFonts w:ascii="Arial" w:hAnsi="Arial" w:cs="Arial"/>
                <w:sz w:val="20"/>
                <w:lang w:eastAsia="zh-TW"/>
              </w:rPr>
              <w:t xml:space="preserve">The use of Seesaw supports our students in sharing their work with meaningful audiences, gaining feedback from teachers and families, all while practicing important Information Communication Technology (ICT) skills. Families and teachers will be able to communicate through the inbuilt messaging functions and teachers will send out announcements or reminders via the app. </w:t>
            </w:r>
          </w:p>
          <w:p w14:paraId="61B01EF6" w14:textId="77777777" w:rsidR="00D02F5B" w:rsidRPr="0085718F" w:rsidRDefault="00D02F5B" w:rsidP="00C27E7C">
            <w:pPr>
              <w:jc w:val="both"/>
              <w:rPr>
                <w:rFonts w:ascii="Arial" w:hAnsi="Arial" w:cs="Arial"/>
                <w:sz w:val="20"/>
                <w:lang w:eastAsia="zh-TW"/>
              </w:rPr>
            </w:pPr>
            <w:r w:rsidRPr="0085718F">
              <w:rPr>
                <w:rFonts w:ascii="Arial" w:hAnsi="Arial" w:cs="Arial"/>
                <w:sz w:val="20"/>
                <w:lang w:eastAsia="zh-TW"/>
              </w:rPr>
              <w:t>Once you have connected to your child’s account, you can view their posted work. You will only see your own child’s work and messages that the teacher sends home. No other parent can view another child’s online learning journal.</w:t>
            </w:r>
          </w:p>
          <w:p w14:paraId="3CA0A00E" w14:textId="77777777" w:rsidR="00D02F5B" w:rsidRPr="0085718F" w:rsidRDefault="00D02F5B" w:rsidP="00C27E7C">
            <w:pPr>
              <w:jc w:val="both"/>
              <w:rPr>
                <w:rFonts w:ascii="Arial" w:hAnsi="Arial" w:cs="Arial"/>
                <w:sz w:val="20"/>
                <w:lang w:eastAsia="zh-TW"/>
              </w:rPr>
            </w:pPr>
            <w:r w:rsidRPr="0085718F">
              <w:rPr>
                <w:rFonts w:ascii="Arial" w:hAnsi="Arial" w:cs="Arial"/>
                <w:sz w:val="20"/>
                <w:lang w:eastAsia="zh-TW"/>
              </w:rPr>
              <w:t xml:space="preserve">The Seesaw Privacy Policy explains what data is collected, </w:t>
            </w:r>
            <w:proofErr w:type="gramStart"/>
            <w:r w:rsidRPr="0085718F">
              <w:rPr>
                <w:rFonts w:ascii="Arial" w:hAnsi="Arial" w:cs="Arial"/>
                <w:sz w:val="20"/>
                <w:lang w:eastAsia="zh-TW"/>
              </w:rPr>
              <w:t>stored</w:t>
            </w:r>
            <w:proofErr w:type="gramEnd"/>
            <w:r w:rsidRPr="0085718F">
              <w:rPr>
                <w:rFonts w:ascii="Arial" w:hAnsi="Arial" w:cs="Arial"/>
                <w:sz w:val="20"/>
                <w:lang w:eastAsia="zh-TW"/>
              </w:rPr>
              <w:t xml:space="preserve"> and used by the third-party online service provider. You can read the policy by following this link:</w:t>
            </w:r>
          </w:p>
          <w:p w14:paraId="79290702" w14:textId="77777777" w:rsidR="00D02F5B" w:rsidRPr="0085718F" w:rsidRDefault="00D02F5B" w:rsidP="00C27E7C">
            <w:pPr>
              <w:jc w:val="both"/>
              <w:rPr>
                <w:rFonts w:ascii="Arial" w:hAnsi="Arial" w:cs="Arial"/>
                <w:sz w:val="20"/>
                <w:lang w:eastAsia="zh-TW"/>
              </w:rPr>
            </w:pPr>
            <w:hyperlink r:id="rId10" w:history="1">
              <w:r w:rsidRPr="0085718F">
                <w:rPr>
                  <w:rStyle w:val="Hyperlink"/>
                  <w:rFonts w:ascii="Arial" w:hAnsi="Arial" w:cs="Arial"/>
                  <w:sz w:val="20"/>
                  <w:lang w:eastAsia="zh-TW"/>
                </w:rPr>
                <w:t>https://web.seesaw.me/privacy-policy</w:t>
              </w:r>
            </w:hyperlink>
            <w:r w:rsidRPr="0085718F">
              <w:rPr>
                <w:rFonts w:ascii="Arial" w:hAnsi="Arial" w:cs="Arial"/>
                <w:sz w:val="20"/>
                <w:lang w:eastAsia="zh-TW"/>
              </w:rPr>
              <w:t xml:space="preserve"> </w:t>
            </w:r>
          </w:p>
        </w:tc>
        <w:tc>
          <w:tcPr>
            <w:tcW w:w="2126" w:type="dxa"/>
          </w:tcPr>
          <w:p w14:paraId="35FED455" w14:textId="77777777" w:rsidR="00D02F5B" w:rsidRPr="0085718F" w:rsidRDefault="00D02F5B" w:rsidP="00C27E7C">
            <w:pPr>
              <w:rPr>
                <w:rFonts w:ascii="Arial" w:hAnsi="Arial" w:cs="Arial"/>
                <w:sz w:val="20"/>
              </w:rPr>
            </w:pPr>
            <w:r w:rsidRPr="0085718F">
              <w:rPr>
                <w:rFonts w:ascii="Arial" w:hAnsi="Arial" w:cs="Arial"/>
                <w:sz w:val="20"/>
              </w:rPr>
              <w:t>Student Name</w:t>
            </w:r>
          </w:p>
          <w:p w14:paraId="0C249D6B" w14:textId="77777777" w:rsidR="00D02F5B" w:rsidRPr="0085718F" w:rsidRDefault="00D02F5B" w:rsidP="00C27E7C">
            <w:pPr>
              <w:rPr>
                <w:rFonts w:ascii="Arial" w:hAnsi="Arial" w:cs="Arial"/>
                <w:sz w:val="20"/>
              </w:rPr>
            </w:pPr>
            <w:r w:rsidRPr="0085718F">
              <w:rPr>
                <w:rFonts w:ascii="Arial" w:hAnsi="Arial" w:cs="Arial"/>
                <w:sz w:val="20"/>
              </w:rPr>
              <w:t>Student Class</w:t>
            </w:r>
          </w:p>
          <w:p w14:paraId="73B7D1DB" w14:textId="77777777" w:rsidR="00D02F5B" w:rsidRPr="0085718F" w:rsidRDefault="00D02F5B" w:rsidP="00C27E7C">
            <w:pPr>
              <w:rPr>
                <w:rFonts w:ascii="Arial" w:hAnsi="Arial" w:cs="Arial"/>
                <w:sz w:val="20"/>
              </w:rPr>
            </w:pPr>
            <w:r w:rsidRPr="0085718F">
              <w:rPr>
                <w:rFonts w:ascii="Arial" w:hAnsi="Arial" w:cs="Arial"/>
                <w:sz w:val="20"/>
              </w:rPr>
              <w:t xml:space="preserve"> </w:t>
            </w:r>
          </w:p>
        </w:tc>
      </w:tr>
      <w:tr w:rsidR="00D02F5B" w:rsidRPr="0085718F" w14:paraId="0BBB3176" w14:textId="77777777" w:rsidTr="00C27E7C">
        <w:tc>
          <w:tcPr>
            <w:tcW w:w="2553" w:type="dxa"/>
          </w:tcPr>
          <w:p w14:paraId="48274891" w14:textId="77777777" w:rsidR="00D02F5B" w:rsidRPr="0085718F" w:rsidRDefault="00D02F5B" w:rsidP="00C27E7C">
            <w:pPr>
              <w:rPr>
                <w:rFonts w:ascii="Arial" w:hAnsi="Arial" w:cs="Arial"/>
                <w:sz w:val="20"/>
              </w:rPr>
            </w:pPr>
            <w:r w:rsidRPr="0085718F">
              <w:rPr>
                <w:rFonts w:ascii="Arial" w:hAnsi="Arial" w:cs="Arial"/>
                <w:sz w:val="20"/>
              </w:rPr>
              <w:t>Mathletics:</w:t>
            </w:r>
          </w:p>
          <w:p w14:paraId="2617D026" w14:textId="77777777" w:rsidR="00D02F5B" w:rsidRPr="0085718F" w:rsidRDefault="00D02F5B" w:rsidP="00C27E7C">
            <w:pPr>
              <w:rPr>
                <w:rFonts w:ascii="Arial" w:hAnsi="Arial" w:cs="Arial"/>
                <w:sz w:val="20"/>
              </w:rPr>
            </w:pPr>
            <w:hyperlink r:id="rId11" w:history="1">
              <w:r w:rsidRPr="0085718F">
                <w:rPr>
                  <w:rStyle w:val="Hyperlink"/>
                  <w:rFonts w:ascii="Arial" w:hAnsi="Arial" w:cs="Arial"/>
                  <w:sz w:val="20"/>
                </w:rPr>
                <w:t>https://www.mathletics.com/au/</w:t>
              </w:r>
            </w:hyperlink>
            <w:r w:rsidRPr="0085718F">
              <w:rPr>
                <w:rFonts w:ascii="Arial" w:hAnsi="Arial" w:cs="Arial"/>
                <w:sz w:val="20"/>
              </w:rPr>
              <w:t xml:space="preserve"> </w:t>
            </w:r>
          </w:p>
        </w:tc>
        <w:tc>
          <w:tcPr>
            <w:tcW w:w="5953" w:type="dxa"/>
          </w:tcPr>
          <w:p w14:paraId="7A9903BD" w14:textId="38B332F8" w:rsidR="00D02F5B" w:rsidRPr="0085718F" w:rsidRDefault="00D02F5B" w:rsidP="00C27E7C">
            <w:pPr>
              <w:rPr>
                <w:rFonts w:ascii="Arial" w:hAnsi="Arial" w:cs="Arial"/>
                <w:sz w:val="20"/>
              </w:rPr>
            </w:pPr>
            <w:r w:rsidRPr="0085718F">
              <w:rPr>
                <w:rFonts w:ascii="Arial" w:hAnsi="Arial" w:cs="Arial"/>
                <w:sz w:val="20"/>
              </w:rPr>
              <w:t xml:space="preserve">At Camden Public School we use Mathletics as part of our </w:t>
            </w:r>
            <w:r w:rsidR="009625F5">
              <w:rPr>
                <w:rFonts w:ascii="Arial" w:hAnsi="Arial" w:cs="Arial"/>
                <w:sz w:val="20"/>
              </w:rPr>
              <w:t>h</w:t>
            </w:r>
            <w:r w:rsidRPr="0085718F">
              <w:rPr>
                <w:rFonts w:ascii="Arial" w:hAnsi="Arial" w:cs="Arial"/>
                <w:sz w:val="20"/>
              </w:rPr>
              <w:t>omework program. Mathletics is an online mathematics program providing engaging numeracy activities. Teachers assign tasks for revision and consolidation.</w:t>
            </w:r>
          </w:p>
          <w:p w14:paraId="5B3163DE" w14:textId="77777777" w:rsidR="00D02F5B" w:rsidRPr="0085718F" w:rsidRDefault="00D02F5B" w:rsidP="00C27E7C">
            <w:pPr>
              <w:jc w:val="both"/>
              <w:rPr>
                <w:rFonts w:ascii="Arial" w:hAnsi="Arial" w:cs="Arial"/>
                <w:sz w:val="20"/>
                <w:lang w:eastAsia="zh-TW"/>
              </w:rPr>
            </w:pPr>
            <w:r w:rsidRPr="0085718F">
              <w:rPr>
                <w:rFonts w:ascii="Arial" w:hAnsi="Arial" w:cs="Arial"/>
                <w:sz w:val="20"/>
                <w:lang w:eastAsia="zh-TW"/>
              </w:rPr>
              <w:t xml:space="preserve">The Mathletics Privacy Policy explains what data is collected, </w:t>
            </w:r>
            <w:proofErr w:type="gramStart"/>
            <w:r w:rsidRPr="0085718F">
              <w:rPr>
                <w:rFonts w:ascii="Arial" w:hAnsi="Arial" w:cs="Arial"/>
                <w:sz w:val="20"/>
                <w:lang w:eastAsia="zh-TW"/>
              </w:rPr>
              <w:t>stored</w:t>
            </w:r>
            <w:proofErr w:type="gramEnd"/>
            <w:r w:rsidRPr="0085718F">
              <w:rPr>
                <w:rFonts w:ascii="Arial" w:hAnsi="Arial" w:cs="Arial"/>
                <w:sz w:val="20"/>
                <w:lang w:eastAsia="zh-TW"/>
              </w:rPr>
              <w:t xml:space="preserve"> and used by the third-party online service provider. You can read the policy by following this link:</w:t>
            </w:r>
          </w:p>
          <w:p w14:paraId="10D11F62" w14:textId="77777777" w:rsidR="00D02F5B" w:rsidRPr="0085718F" w:rsidRDefault="00D02F5B" w:rsidP="00C27E7C">
            <w:pPr>
              <w:rPr>
                <w:rFonts w:ascii="Arial" w:hAnsi="Arial" w:cs="Arial"/>
                <w:sz w:val="20"/>
              </w:rPr>
            </w:pPr>
            <w:hyperlink r:id="rId12" w:history="1">
              <w:r w:rsidRPr="0085718F">
                <w:rPr>
                  <w:rStyle w:val="Hyperlink"/>
                  <w:rFonts w:ascii="Arial" w:hAnsi="Arial" w:cs="Arial"/>
                  <w:sz w:val="20"/>
                </w:rPr>
                <w:t>https://www.3plearning.com/privacy</w:t>
              </w:r>
            </w:hyperlink>
            <w:r w:rsidRPr="0085718F">
              <w:rPr>
                <w:rFonts w:ascii="Arial" w:hAnsi="Arial" w:cs="Arial"/>
                <w:sz w:val="20"/>
              </w:rPr>
              <w:t xml:space="preserve"> </w:t>
            </w:r>
          </w:p>
          <w:p w14:paraId="41AD9D03" w14:textId="77777777" w:rsidR="00D02F5B" w:rsidRPr="0085718F" w:rsidRDefault="00D02F5B" w:rsidP="00C27E7C">
            <w:pPr>
              <w:rPr>
                <w:rFonts w:ascii="Arial" w:hAnsi="Arial" w:cs="Arial"/>
                <w:sz w:val="20"/>
              </w:rPr>
            </w:pPr>
          </w:p>
        </w:tc>
        <w:tc>
          <w:tcPr>
            <w:tcW w:w="2126" w:type="dxa"/>
          </w:tcPr>
          <w:p w14:paraId="3C6D4E96" w14:textId="77777777" w:rsidR="00D02F5B" w:rsidRPr="0085718F" w:rsidRDefault="00D02F5B" w:rsidP="00C27E7C">
            <w:pPr>
              <w:rPr>
                <w:rFonts w:ascii="Arial" w:hAnsi="Arial" w:cs="Arial"/>
                <w:sz w:val="20"/>
              </w:rPr>
            </w:pPr>
            <w:r w:rsidRPr="0085718F">
              <w:rPr>
                <w:rFonts w:ascii="Arial" w:hAnsi="Arial" w:cs="Arial"/>
                <w:sz w:val="20"/>
              </w:rPr>
              <w:t>Student Name</w:t>
            </w:r>
          </w:p>
          <w:p w14:paraId="486CA9CE" w14:textId="77777777" w:rsidR="00D02F5B" w:rsidRPr="0085718F" w:rsidRDefault="00D02F5B" w:rsidP="00C27E7C">
            <w:pPr>
              <w:rPr>
                <w:rFonts w:ascii="Arial" w:hAnsi="Arial" w:cs="Arial"/>
                <w:sz w:val="20"/>
              </w:rPr>
            </w:pPr>
            <w:r w:rsidRPr="0085718F">
              <w:rPr>
                <w:rFonts w:ascii="Arial" w:hAnsi="Arial" w:cs="Arial"/>
                <w:sz w:val="20"/>
              </w:rPr>
              <w:t>Student Class</w:t>
            </w:r>
          </w:p>
        </w:tc>
      </w:tr>
      <w:tr w:rsidR="00D02F5B" w:rsidRPr="0085718F" w14:paraId="00398E6C" w14:textId="77777777" w:rsidTr="00C27E7C">
        <w:tc>
          <w:tcPr>
            <w:tcW w:w="2553" w:type="dxa"/>
          </w:tcPr>
          <w:p w14:paraId="27652561" w14:textId="77777777" w:rsidR="00D02F5B" w:rsidRPr="0085718F" w:rsidRDefault="00D02F5B" w:rsidP="00C27E7C">
            <w:pPr>
              <w:rPr>
                <w:rFonts w:ascii="Arial" w:hAnsi="Arial" w:cs="Arial"/>
                <w:sz w:val="20"/>
              </w:rPr>
            </w:pPr>
            <w:r w:rsidRPr="0085718F">
              <w:rPr>
                <w:rFonts w:ascii="Arial" w:hAnsi="Arial" w:cs="Arial"/>
                <w:sz w:val="20"/>
              </w:rPr>
              <w:t>Class Dojo:</w:t>
            </w:r>
          </w:p>
          <w:p w14:paraId="6E57C5D7" w14:textId="77777777" w:rsidR="00D02F5B" w:rsidRPr="0085718F" w:rsidRDefault="00D02F5B" w:rsidP="00C27E7C">
            <w:pPr>
              <w:rPr>
                <w:rFonts w:ascii="Arial" w:hAnsi="Arial" w:cs="Arial"/>
                <w:sz w:val="20"/>
              </w:rPr>
            </w:pPr>
            <w:hyperlink r:id="rId13" w:history="1">
              <w:r w:rsidRPr="0085718F">
                <w:rPr>
                  <w:rStyle w:val="Hyperlink"/>
                  <w:rFonts w:ascii="Arial" w:hAnsi="Arial" w:cs="Arial"/>
                  <w:sz w:val="20"/>
                </w:rPr>
                <w:t>https://www.classdojo.com/</w:t>
              </w:r>
            </w:hyperlink>
            <w:r w:rsidRPr="0085718F">
              <w:rPr>
                <w:rFonts w:ascii="Arial" w:hAnsi="Arial" w:cs="Arial"/>
                <w:sz w:val="20"/>
              </w:rPr>
              <w:t xml:space="preserve"> </w:t>
            </w:r>
          </w:p>
          <w:p w14:paraId="384DAD83" w14:textId="77777777" w:rsidR="00D02F5B" w:rsidRPr="0085718F" w:rsidRDefault="00D02F5B" w:rsidP="00C27E7C">
            <w:pPr>
              <w:rPr>
                <w:rFonts w:ascii="Arial" w:hAnsi="Arial" w:cs="Arial"/>
                <w:sz w:val="20"/>
              </w:rPr>
            </w:pPr>
          </w:p>
        </w:tc>
        <w:tc>
          <w:tcPr>
            <w:tcW w:w="5953" w:type="dxa"/>
          </w:tcPr>
          <w:p w14:paraId="17063D5B" w14:textId="6DA908AA" w:rsidR="00D02F5B" w:rsidRPr="0085718F" w:rsidRDefault="00D02F5B" w:rsidP="00C27E7C">
            <w:pPr>
              <w:rPr>
                <w:rFonts w:ascii="Arial" w:hAnsi="Arial" w:cs="Arial"/>
                <w:sz w:val="20"/>
              </w:rPr>
            </w:pPr>
            <w:r w:rsidRPr="0085718F">
              <w:rPr>
                <w:rFonts w:ascii="Arial" w:hAnsi="Arial" w:cs="Arial"/>
                <w:sz w:val="20"/>
              </w:rPr>
              <w:t>Teachers use Class Dojo as a digital classroom management tool and motivational reward system. Each student in the class is given an Avatar and teachers award ‘Dojo’ points to students in recognition of being a good learner or a res</w:t>
            </w:r>
            <w:r w:rsidR="005B0B4E">
              <w:rPr>
                <w:rFonts w:ascii="Arial" w:hAnsi="Arial" w:cs="Arial"/>
                <w:sz w:val="20"/>
              </w:rPr>
              <w:t>pect</w:t>
            </w:r>
            <w:r w:rsidRPr="0085718F">
              <w:rPr>
                <w:rFonts w:ascii="Arial" w:hAnsi="Arial" w:cs="Arial"/>
                <w:sz w:val="20"/>
              </w:rPr>
              <w:t xml:space="preserve">ful classmate. Points accumulate throughout each term and individual class teachers have rewards </w:t>
            </w:r>
            <w:proofErr w:type="gramStart"/>
            <w:r w:rsidRPr="0085718F">
              <w:rPr>
                <w:rFonts w:ascii="Arial" w:hAnsi="Arial" w:cs="Arial"/>
                <w:sz w:val="20"/>
              </w:rPr>
              <w:t>e.g.</w:t>
            </w:r>
            <w:proofErr w:type="gramEnd"/>
            <w:r w:rsidRPr="0085718F">
              <w:rPr>
                <w:rFonts w:ascii="Arial" w:hAnsi="Arial" w:cs="Arial"/>
                <w:sz w:val="20"/>
              </w:rPr>
              <w:t xml:space="preserve"> Blue Awards, linked to the point scoring system. </w:t>
            </w:r>
          </w:p>
          <w:p w14:paraId="656C7977" w14:textId="77777777" w:rsidR="00D02F5B" w:rsidRPr="0085718F" w:rsidRDefault="00D02F5B" w:rsidP="00C27E7C">
            <w:pPr>
              <w:jc w:val="both"/>
              <w:rPr>
                <w:rFonts w:ascii="Arial" w:hAnsi="Arial" w:cs="Arial"/>
                <w:sz w:val="20"/>
                <w:lang w:eastAsia="zh-TW"/>
              </w:rPr>
            </w:pPr>
            <w:r w:rsidRPr="0085718F">
              <w:rPr>
                <w:rFonts w:ascii="Arial" w:hAnsi="Arial" w:cs="Arial"/>
                <w:sz w:val="20"/>
                <w:lang w:eastAsia="zh-TW"/>
              </w:rPr>
              <w:t xml:space="preserve">The Class Dojo Privacy Centre explains what data is collected, </w:t>
            </w:r>
            <w:proofErr w:type="gramStart"/>
            <w:r w:rsidRPr="0085718F">
              <w:rPr>
                <w:rFonts w:ascii="Arial" w:hAnsi="Arial" w:cs="Arial"/>
                <w:sz w:val="20"/>
                <w:lang w:eastAsia="zh-TW"/>
              </w:rPr>
              <w:t>stored</w:t>
            </w:r>
            <w:proofErr w:type="gramEnd"/>
            <w:r w:rsidRPr="0085718F">
              <w:rPr>
                <w:rFonts w:ascii="Arial" w:hAnsi="Arial" w:cs="Arial"/>
                <w:sz w:val="20"/>
                <w:lang w:eastAsia="zh-TW"/>
              </w:rPr>
              <w:t xml:space="preserve"> and used by the third-party online service provider. You can read the policy by following this link:</w:t>
            </w:r>
          </w:p>
          <w:p w14:paraId="0D7CA6EC" w14:textId="77777777" w:rsidR="00D02F5B" w:rsidRPr="0085718F" w:rsidRDefault="00D02F5B" w:rsidP="00C27E7C">
            <w:pPr>
              <w:rPr>
                <w:rFonts w:ascii="Arial" w:hAnsi="Arial" w:cs="Arial"/>
                <w:sz w:val="20"/>
              </w:rPr>
            </w:pPr>
            <w:hyperlink r:id="rId14" w:history="1">
              <w:r w:rsidRPr="0085718F">
                <w:rPr>
                  <w:rStyle w:val="Hyperlink"/>
                  <w:rFonts w:ascii="Arial" w:hAnsi="Arial" w:cs="Arial"/>
                  <w:sz w:val="20"/>
                </w:rPr>
                <w:t>https://www.classdojo.com/privacycenter/</w:t>
              </w:r>
            </w:hyperlink>
            <w:r w:rsidRPr="0085718F">
              <w:rPr>
                <w:rFonts w:ascii="Arial" w:hAnsi="Arial" w:cs="Arial"/>
                <w:sz w:val="20"/>
              </w:rPr>
              <w:t xml:space="preserve"> </w:t>
            </w:r>
          </w:p>
          <w:p w14:paraId="021C534D" w14:textId="77777777" w:rsidR="00D02F5B" w:rsidRPr="0085718F" w:rsidRDefault="00D02F5B" w:rsidP="00C27E7C">
            <w:pPr>
              <w:rPr>
                <w:rFonts w:ascii="Arial" w:hAnsi="Arial" w:cs="Arial"/>
                <w:sz w:val="20"/>
              </w:rPr>
            </w:pPr>
          </w:p>
        </w:tc>
        <w:tc>
          <w:tcPr>
            <w:tcW w:w="2126" w:type="dxa"/>
          </w:tcPr>
          <w:p w14:paraId="13B460DB" w14:textId="77777777" w:rsidR="00D02F5B" w:rsidRPr="0085718F" w:rsidRDefault="00D02F5B" w:rsidP="00C27E7C">
            <w:pPr>
              <w:rPr>
                <w:rFonts w:ascii="Arial" w:hAnsi="Arial" w:cs="Arial"/>
                <w:sz w:val="20"/>
              </w:rPr>
            </w:pPr>
            <w:r w:rsidRPr="0085718F">
              <w:rPr>
                <w:rFonts w:ascii="Arial" w:hAnsi="Arial" w:cs="Arial"/>
                <w:sz w:val="20"/>
              </w:rPr>
              <w:t>Student Name</w:t>
            </w:r>
          </w:p>
          <w:p w14:paraId="09F467AA" w14:textId="77777777" w:rsidR="00D02F5B" w:rsidRPr="0085718F" w:rsidRDefault="00D02F5B" w:rsidP="00C27E7C">
            <w:pPr>
              <w:rPr>
                <w:rFonts w:ascii="Arial" w:hAnsi="Arial" w:cs="Arial"/>
                <w:sz w:val="20"/>
              </w:rPr>
            </w:pPr>
            <w:r w:rsidRPr="0085718F">
              <w:rPr>
                <w:rFonts w:ascii="Arial" w:hAnsi="Arial" w:cs="Arial"/>
                <w:sz w:val="20"/>
              </w:rPr>
              <w:t>Student Class</w:t>
            </w:r>
          </w:p>
        </w:tc>
      </w:tr>
    </w:tbl>
    <w:p w14:paraId="3B197869" w14:textId="77777777" w:rsidR="00D02F5B" w:rsidRPr="0085718F" w:rsidRDefault="00D02F5B" w:rsidP="00D02F5B">
      <w:pPr>
        <w:spacing w:after="199"/>
        <w:rPr>
          <w:rFonts w:ascii="Arial" w:eastAsia="Calibri" w:hAnsi="Arial" w:cs="Arial"/>
          <w:sz w:val="20"/>
        </w:rPr>
      </w:pPr>
    </w:p>
    <w:p w14:paraId="7939568B" w14:textId="77777777" w:rsidR="0041451D" w:rsidRDefault="0041451D" w:rsidP="00D02F5B">
      <w:pPr>
        <w:spacing w:after="199"/>
        <w:rPr>
          <w:rFonts w:ascii="Arial" w:eastAsia="Calibri" w:hAnsi="Arial" w:cs="Arial"/>
        </w:rPr>
      </w:pPr>
    </w:p>
    <w:p w14:paraId="284C9020" w14:textId="77777777" w:rsidR="0041451D" w:rsidRDefault="0041451D" w:rsidP="00D02F5B">
      <w:pPr>
        <w:spacing w:after="199"/>
        <w:rPr>
          <w:rFonts w:ascii="Arial" w:eastAsia="Calibri" w:hAnsi="Arial" w:cs="Arial"/>
        </w:rPr>
      </w:pPr>
    </w:p>
    <w:p w14:paraId="24ACFEDE" w14:textId="77777777" w:rsidR="0041451D" w:rsidRDefault="0041451D" w:rsidP="00D02F5B">
      <w:pPr>
        <w:spacing w:after="199"/>
        <w:rPr>
          <w:rFonts w:ascii="Arial" w:eastAsia="Calibri" w:hAnsi="Arial" w:cs="Arial"/>
        </w:rPr>
      </w:pPr>
    </w:p>
    <w:p w14:paraId="569FD8BF" w14:textId="77777777" w:rsidR="0041451D" w:rsidRDefault="0041451D" w:rsidP="00D02F5B">
      <w:pPr>
        <w:spacing w:after="199"/>
        <w:rPr>
          <w:rFonts w:ascii="Arial" w:eastAsia="Calibri" w:hAnsi="Arial" w:cs="Arial"/>
        </w:rPr>
      </w:pPr>
    </w:p>
    <w:p w14:paraId="4B1A2A09" w14:textId="77777777" w:rsidR="0041451D" w:rsidRDefault="0041451D" w:rsidP="00D02F5B">
      <w:pPr>
        <w:spacing w:after="199"/>
        <w:rPr>
          <w:rFonts w:ascii="Arial" w:eastAsia="Calibri" w:hAnsi="Arial" w:cs="Arial"/>
        </w:rPr>
      </w:pPr>
    </w:p>
    <w:p w14:paraId="28FC88FC" w14:textId="77777777" w:rsidR="0041451D" w:rsidRDefault="0041451D" w:rsidP="00D02F5B">
      <w:pPr>
        <w:spacing w:after="199"/>
        <w:rPr>
          <w:rFonts w:ascii="Arial" w:eastAsia="Calibri" w:hAnsi="Arial" w:cs="Arial"/>
        </w:rPr>
      </w:pPr>
    </w:p>
    <w:p w14:paraId="132E5EA9" w14:textId="77777777" w:rsidR="0041451D" w:rsidRDefault="0041451D" w:rsidP="00D02F5B">
      <w:pPr>
        <w:spacing w:after="199"/>
        <w:rPr>
          <w:rFonts w:ascii="Arial" w:eastAsia="Calibri" w:hAnsi="Arial" w:cs="Arial"/>
        </w:rPr>
      </w:pPr>
    </w:p>
    <w:p w14:paraId="5B2D304E" w14:textId="7B1FEF5B" w:rsidR="00D02F5B" w:rsidRPr="00AF560B" w:rsidRDefault="00D02F5B" w:rsidP="00D02F5B">
      <w:pPr>
        <w:spacing w:after="199"/>
        <w:rPr>
          <w:rFonts w:ascii="Arial" w:eastAsia="Calibri" w:hAnsi="Arial" w:cs="Arial"/>
          <w:sz w:val="22"/>
          <w:szCs w:val="22"/>
        </w:rPr>
      </w:pPr>
      <w:r w:rsidRPr="00AF560B">
        <w:rPr>
          <w:rFonts w:ascii="Arial" w:eastAsia="Calibri" w:hAnsi="Arial" w:cs="Arial"/>
          <w:sz w:val="22"/>
          <w:szCs w:val="22"/>
        </w:rPr>
        <w:t>Camden Public School is seeking your consent for the department to provide your child’s personal information to access these online service providers and, where required, for your child’s teacher to enter his/her personal information.</w:t>
      </w:r>
    </w:p>
    <w:p w14:paraId="6FA31898" w14:textId="77777777" w:rsidR="00D02F5B" w:rsidRDefault="00D02F5B" w:rsidP="00D02F5B">
      <w:pPr>
        <w:rPr>
          <w:rFonts w:ascii="Arial" w:eastAsia="Calibri" w:hAnsi="Arial" w:cs="Arial"/>
        </w:rPr>
      </w:pPr>
    </w:p>
    <w:p w14:paraId="5EF36D83" w14:textId="77777777" w:rsidR="00D02F5B" w:rsidRDefault="00D02F5B" w:rsidP="00D02F5B">
      <w:pPr>
        <w:rPr>
          <w:rFonts w:ascii="Arial" w:eastAsia="Calibri" w:hAnsi="Arial" w:cs="Arial"/>
        </w:rPr>
      </w:pPr>
    </w:p>
    <w:p w14:paraId="3BBD22D1" w14:textId="77777777" w:rsidR="00D02F5B" w:rsidRDefault="00D02F5B" w:rsidP="00D02F5B">
      <w:pPr>
        <w:rPr>
          <w:rFonts w:ascii="Arial" w:eastAsia="Calibri" w:hAnsi="Arial" w:cs="Arial"/>
        </w:rPr>
      </w:pPr>
    </w:p>
    <w:p w14:paraId="61ED78CD" w14:textId="77777777" w:rsidR="00D02F5B" w:rsidRPr="00AF560B" w:rsidRDefault="00D02F5B" w:rsidP="00D02F5B">
      <w:pPr>
        <w:rPr>
          <w:rFonts w:ascii="Arial" w:eastAsia="Calibri" w:hAnsi="Arial" w:cs="Arial"/>
          <w:sz w:val="22"/>
          <w:szCs w:val="22"/>
        </w:rPr>
      </w:pPr>
      <w:r w:rsidRPr="00AF560B">
        <w:rPr>
          <w:rFonts w:ascii="Arial" w:eastAsia="Calibri" w:hAnsi="Arial" w:cs="Arial"/>
          <w:sz w:val="22"/>
          <w:szCs w:val="22"/>
        </w:rPr>
        <w:t>Please complete the consent below.</w:t>
      </w:r>
    </w:p>
    <w:p w14:paraId="6E40383F" w14:textId="4D4B0A07" w:rsidR="00D02F5B" w:rsidRPr="00AF560B" w:rsidRDefault="00D02F5B" w:rsidP="00D02F5B">
      <w:pPr>
        <w:pStyle w:val="Heading2"/>
        <w:rPr>
          <w:rFonts w:cs="Arial"/>
          <w:sz w:val="22"/>
          <w:szCs w:val="22"/>
        </w:rPr>
      </w:pPr>
      <w:r w:rsidRPr="00AF560B">
        <w:rPr>
          <w:rFonts w:cs="Arial"/>
          <w:sz w:val="22"/>
          <w:szCs w:val="22"/>
        </w:rPr>
        <w:t>Consent to use third party web and cloud-based service providers</w:t>
      </w:r>
    </w:p>
    <w:p w14:paraId="52CC84EF" w14:textId="77777777" w:rsidR="0041451D" w:rsidRPr="00AF560B" w:rsidRDefault="0041451D" w:rsidP="0041451D">
      <w:pPr>
        <w:rPr>
          <w:sz w:val="22"/>
          <w:szCs w:val="22"/>
        </w:rPr>
      </w:pPr>
    </w:p>
    <w:p w14:paraId="30BAB8AE" w14:textId="4095CE5B" w:rsidR="00D02F5B" w:rsidRPr="00AF560B" w:rsidRDefault="00D02F5B" w:rsidP="00D02F5B">
      <w:pPr>
        <w:spacing w:after="100" w:afterAutospacing="1"/>
        <w:rPr>
          <w:rFonts w:ascii="Arial" w:eastAsia="Calibri" w:hAnsi="Arial" w:cs="Arial"/>
          <w:sz w:val="22"/>
          <w:szCs w:val="22"/>
        </w:rPr>
      </w:pPr>
      <w:r w:rsidRPr="00AF560B">
        <w:rPr>
          <w:rFonts w:ascii="Arial" w:eastAsia="Calibri" w:hAnsi="Arial" w:cs="Arial"/>
          <w:sz w:val="22"/>
          <w:szCs w:val="22"/>
        </w:rPr>
        <w:t>Student name:</w:t>
      </w:r>
      <w:r w:rsidRPr="00AF560B">
        <w:rPr>
          <w:rFonts w:ascii="Arial" w:eastAsia="Calibri" w:hAnsi="Arial" w:cs="Arial"/>
          <w:sz w:val="22"/>
          <w:szCs w:val="22"/>
        </w:rPr>
        <w:tab/>
      </w:r>
      <w:r w:rsidRPr="00AF560B">
        <w:rPr>
          <w:rFonts w:ascii="Arial" w:eastAsia="Calibri" w:hAnsi="Arial" w:cs="Arial"/>
          <w:sz w:val="22"/>
          <w:szCs w:val="22"/>
        </w:rPr>
        <w:tab/>
      </w:r>
      <w:r w:rsidR="00AF560B" w:rsidRPr="00AF560B">
        <w:rPr>
          <w:rFonts w:ascii="Arial" w:eastAsia="Calibri" w:hAnsi="Arial" w:cs="Arial"/>
          <w:sz w:val="22"/>
          <w:szCs w:val="22"/>
        </w:rPr>
        <w:t xml:space="preserve">  </w:t>
      </w:r>
      <w:r w:rsidR="00AF560B">
        <w:rPr>
          <w:rFonts w:ascii="Arial" w:eastAsia="Calibri" w:hAnsi="Arial" w:cs="Arial"/>
          <w:sz w:val="22"/>
          <w:szCs w:val="22"/>
        </w:rPr>
        <w:t xml:space="preserve">         </w:t>
      </w:r>
      <w:r w:rsidR="00AF560B" w:rsidRPr="00AF560B">
        <w:rPr>
          <w:rFonts w:ascii="Arial" w:eastAsia="Calibri" w:hAnsi="Arial" w:cs="Arial"/>
          <w:sz w:val="22"/>
          <w:szCs w:val="22"/>
        </w:rPr>
        <w:t xml:space="preserve">  </w:t>
      </w:r>
      <w:r w:rsidRPr="00AF560B">
        <w:rPr>
          <w:rFonts w:ascii="Arial" w:eastAsia="Calibri" w:hAnsi="Arial" w:cs="Arial"/>
          <w:sz w:val="22"/>
          <w:szCs w:val="22"/>
        </w:rPr>
        <w:t>____________________________________________</w:t>
      </w:r>
      <w:r w:rsidRPr="00AF560B">
        <w:rPr>
          <w:rFonts w:ascii="Arial" w:eastAsia="Calibri" w:hAnsi="Arial" w:cs="Arial"/>
          <w:sz w:val="22"/>
          <w:szCs w:val="22"/>
        </w:rPr>
        <w:tab/>
      </w:r>
    </w:p>
    <w:p w14:paraId="064BC55B" w14:textId="6435A45A" w:rsidR="00D02F5B" w:rsidRPr="00AF560B" w:rsidRDefault="00D02F5B" w:rsidP="00AF560B">
      <w:pPr>
        <w:spacing w:after="100" w:afterAutospacing="1"/>
        <w:rPr>
          <w:rFonts w:ascii="Arial" w:eastAsia="Calibri" w:hAnsi="Arial" w:cs="Arial"/>
          <w:sz w:val="22"/>
          <w:szCs w:val="22"/>
        </w:rPr>
      </w:pPr>
      <w:r w:rsidRPr="00AF560B">
        <w:rPr>
          <w:rFonts w:ascii="Arial" w:eastAsia="Calibri" w:hAnsi="Arial" w:cs="Arial"/>
          <w:sz w:val="22"/>
          <w:szCs w:val="22"/>
        </w:rPr>
        <w:t>Parent/Car</w:t>
      </w:r>
      <w:r w:rsidR="00AF560B" w:rsidRPr="00AF560B">
        <w:rPr>
          <w:rFonts w:ascii="Arial" w:eastAsia="Calibri" w:hAnsi="Arial" w:cs="Arial"/>
          <w:sz w:val="22"/>
          <w:szCs w:val="22"/>
        </w:rPr>
        <w:t xml:space="preserve">egiver </w:t>
      </w:r>
      <w:r w:rsidRPr="00AF560B">
        <w:rPr>
          <w:rFonts w:ascii="Arial" w:eastAsia="Calibri" w:hAnsi="Arial" w:cs="Arial"/>
          <w:sz w:val="22"/>
          <w:szCs w:val="22"/>
        </w:rPr>
        <w:t>names:</w:t>
      </w:r>
      <w:proofErr w:type="gramStart"/>
      <w:r w:rsidRPr="00AF560B">
        <w:rPr>
          <w:rFonts w:ascii="Arial" w:eastAsia="Calibri" w:hAnsi="Arial" w:cs="Arial"/>
          <w:sz w:val="22"/>
          <w:szCs w:val="22"/>
        </w:rPr>
        <w:tab/>
      </w:r>
      <w:r w:rsidR="00AF560B" w:rsidRPr="00AF560B">
        <w:rPr>
          <w:rFonts w:ascii="Arial" w:eastAsia="Calibri" w:hAnsi="Arial" w:cs="Arial"/>
          <w:sz w:val="22"/>
          <w:szCs w:val="22"/>
        </w:rPr>
        <w:t xml:space="preserve">  </w:t>
      </w:r>
      <w:r w:rsidRPr="00AF560B">
        <w:rPr>
          <w:rFonts w:ascii="Arial" w:eastAsia="Calibri" w:hAnsi="Arial" w:cs="Arial"/>
          <w:sz w:val="22"/>
          <w:szCs w:val="22"/>
        </w:rPr>
        <w:t>_</w:t>
      </w:r>
      <w:proofErr w:type="gramEnd"/>
      <w:r w:rsidRPr="00AF560B">
        <w:rPr>
          <w:rFonts w:ascii="Arial" w:eastAsia="Calibri" w:hAnsi="Arial" w:cs="Arial"/>
          <w:sz w:val="22"/>
          <w:szCs w:val="22"/>
        </w:rPr>
        <w:t>____________________________________________</w:t>
      </w:r>
      <w:r w:rsidRPr="00AF560B">
        <w:rPr>
          <w:rFonts w:ascii="Arial" w:eastAsia="Calibri" w:hAnsi="Arial" w:cs="Arial"/>
          <w:sz w:val="22"/>
          <w:szCs w:val="22"/>
        </w:rPr>
        <w:tab/>
      </w:r>
    </w:p>
    <w:p w14:paraId="23DED4E1" w14:textId="78EF02E2" w:rsidR="00D02F5B" w:rsidRPr="00AF560B" w:rsidRDefault="00D02F5B" w:rsidP="00D02F5B">
      <w:pPr>
        <w:spacing w:after="100" w:afterAutospacing="1"/>
        <w:rPr>
          <w:rFonts w:ascii="Arial" w:eastAsia="Calibri" w:hAnsi="Arial" w:cs="Arial"/>
          <w:sz w:val="22"/>
          <w:szCs w:val="22"/>
        </w:rPr>
      </w:pPr>
      <w:r w:rsidRPr="00AF560B">
        <w:rPr>
          <w:rFonts w:ascii="Arial" w:eastAsia="Calibri" w:hAnsi="Arial" w:cs="Arial"/>
          <w:sz w:val="22"/>
          <w:szCs w:val="22"/>
        </w:rPr>
        <w:t>Parent/Care</w:t>
      </w:r>
      <w:r w:rsidR="00AF560B" w:rsidRPr="00AF560B">
        <w:rPr>
          <w:rFonts w:ascii="Arial" w:eastAsia="Calibri" w:hAnsi="Arial" w:cs="Arial"/>
          <w:sz w:val="22"/>
          <w:szCs w:val="22"/>
        </w:rPr>
        <w:t>giver</w:t>
      </w:r>
      <w:r w:rsidRPr="00AF560B">
        <w:rPr>
          <w:rFonts w:ascii="Arial" w:eastAsia="Calibri" w:hAnsi="Arial" w:cs="Arial"/>
          <w:sz w:val="22"/>
          <w:szCs w:val="22"/>
        </w:rPr>
        <w:t xml:space="preserve"> signature:</w:t>
      </w:r>
      <w:r w:rsidR="00AF560B" w:rsidRPr="00AF560B">
        <w:rPr>
          <w:rFonts w:ascii="Arial" w:eastAsia="Calibri" w:hAnsi="Arial" w:cs="Arial"/>
          <w:sz w:val="22"/>
          <w:szCs w:val="22"/>
        </w:rPr>
        <w:t xml:space="preserve">  </w:t>
      </w:r>
      <w:r w:rsidR="00AF560B">
        <w:rPr>
          <w:rFonts w:ascii="Arial" w:eastAsia="Calibri" w:hAnsi="Arial" w:cs="Arial"/>
          <w:sz w:val="22"/>
          <w:szCs w:val="22"/>
        </w:rPr>
        <w:t xml:space="preserve"> </w:t>
      </w:r>
      <w:r w:rsidR="00AF560B" w:rsidRPr="00AF560B">
        <w:rPr>
          <w:rFonts w:ascii="Arial" w:eastAsia="Calibri" w:hAnsi="Arial" w:cs="Arial"/>
          <w:sz w:val="22"/>
          <w:szCs w:val="22"/>
        </w:rPr>
        <w:t xml:space="preserve"> </w:t>
      </w:r>
      <w:r w:rsidRPr="00AF560B">
        <w:rPr>
          <w:rFonts w:ascii="Arial" w:eastAsia="Calibri" w:hAnsi="Arial" w:cs="Arial"/>
          <w:sz w:val="22"/>
          <w:szCs w:val="22"/>
        </w:rPr>
        <w:t>_____________________________________________</w:t>
      </w:r>
      <w:r w:rsidRPr="00AF560B">
        <w:rPr>
          <w:rFonts w:ascii="Arial" w:eastAsia="Calibri" w:hAnsi="Arial" w:cs="Arial"/>
          <w:sz w:val="22"/>
          <w:szCs w:val="22"/>
        </w:rPr>
        <w:tab/>
      </w:r>
    </w:p>
    <w:p w14:paraId="369984A5" w14:textId="552D45FB" w:rsidR="00D02F5B" w:rsidRPr="00AF560B" w:rsidRDefault="00D02F5B" w:rsidP="00D02F5B">
      <w:pPr>
        <w:spacing w:after="100" w:afterAutospacing="1"/>
        <w:rPr>
          <w:rFonts w:ascii="Arial" w:eastAsia="Calibri" w:hAnsi="Arial" w:cs="Arial"/>
          <w:sz w:val="22"/>
          <w:szCs w:val="22"/>
        </w:rPr>
      </w:pPr>
      <w:r w:rsidRPr="00AF560B">
        <w:rPr>
          <w:rFonts w:ascii="Arial" w:eastAsia="Calibri" w:hAnsi="Arial" w:cs="Arial"/>
          <w:sz w:val="22"/>
          <w:szCs w:val="22"/>
        </w:rPr>
        <w:t>Date:</w:t>
      </w:r>
      <w:r w:rsidRPr="00AF560B">
        <w:rPr>
          <w:rFonts w:ascii="Arial" w:eastAsia="Calibri" w:hAnsi="Arial" w:cs="Arial"/>
          <w:sz w:val="22"/>
          <w:szCs w:val="22"/>
        </w:rPr>
        <w:tab/>
        <w:t xml:space="preserve"> </w:t>
      </w:r>
      <w:r w:rsidRPr="00AF560B">
        <w:rPr>
          <w:rFonts w:ascii="Arial" w:eastAsia="Calibri" w:hAnsi="Arial" w:cs="Arial"/>
          <w:sz w:val="22"/>
          <w:szCs w:val="22"/>
        </w:rPr>
        <w:tab/>
      </w:r>
      <w:r w:rsidRPr="00AF560B">
        <w:rPr>
          <w:rFonts w:ascii="Arial" w:eastAsia="Calibri" w:hAnsi="Arial" w:cs="Arial"/>
          <w:sz w:val="22"/>
          <w:szCs w:val="22"/>
        </w:rPr>
        <w:tab/>
      </w:r>
      <w:proofErr w:type="gramStart"/>
      <w:r w:rsidRPr="00AF560B">
        <w:rPr>
          <w:rFonts w:ascii="Arial" w:eastAsia="Calibri" w:hAnsi="Arial" w:cs="Arial"/>
          <w:sz w:val="22"/>
          <w:szCs w:val="22"/>
        </w:rPr>
        <w:tab/>
      </w:r>
      <w:r w:rsidR="00AF560B" w:rsidRPr="00AF560B">
        <w:rPr>
          <w:rFonts w:ascii="Arial" w:eastAsia="Calibri" w:hAnsi="Arial" w:cs="Arial"/>
          <w:sz w:val="22"/>
          <w:szCs w:val="22"/>
        </w:rPr>
        <w:t xml:space="preserve">  </w:t>
      </w:r>
      <w:r w:rsidRPr="00AF560B">
        <w:rPr>
          <w:rFonts w:ascii="Arial" w:eastAsia="Calibri" w:hAnsi="Arial" w:cs="Arial"/>
          <w:sz w:val="22"/>
          <w:szCs w:val="22"/>
        </w:rPr>
        <w:t>_</w:t>
      </w:r>
      <w:proofErr w:type="gramEnd"/>
      <w:r w:rsidRPr="00AF560B">
        <w:rPr>
          <w:rFonts w:ascii="Arial" w:eastAsia="Calibri" w:hAnsi="Arial" w:cs="Arial"/>
          <w:sz w:val="22"/>
          <w:szCs w:val="22"/>
        </w:rPr>
        <w:t>____________________________________________</w:t>
      </w:r>
    </w:p>
    <w:p w14:paraId="3A827DAA" w14:textId="77777777" w:rsidR="00D02F5B" w:rsidRPr="00AF560B" w:rsidRDefault="00D02F5B" w:rsidP="00D02F5B">
      <w:pPr>
        <w:spacing w:after="199"/>
        <w:rPr>
          <w:rFonts w:ascii="Arial" w:eastAsia="Calibri" w:hAnsi="Arial" w:cs="Arial"/>
          <w:sz w:val="22"/>
          <w:szCs w:val="22"/>
        </w:rPr>
      </w:pPr>
    </w:p>
    <w:p w14:paraId="3B1BC6CA" w14:textId="77777777" w:rsidR="00D02F5B" w:rsidRPr="00AF560B" w:rsidRDefault="00D02F5B" w:rsidP="00D02F5B">
      <w:pPr>
        <w:spacing w:after="199"/>
        <w:rPr>
          <w:rFonts w:ascii="Arial" w:eastAsia="Calibri" w:hAnsi="Arial" w:cs="Arial"/>
          <w:sz w:val="22"/>
          <w:szCs w:val="22"/>
        </w:rPr>
      </w:pPr>
      <w:r w:rsidRPr="00AF560B">
        <w:rPr>
          <w:rFonts w:ascii="Arial" w:eastAsia="Calibri" w:hAnsi="Arial" w:cs="Arial"/>
          <w:sz w:val="22"/>
          <w:szCs w:val="22"/>
        </w:rPr>
        <w:t xml:space="preserve">(Please </w:t>
      </w:r>
      <w:r w:rsidRPr="00AF560B">
        <w:rPr>
          <w:rFonts w:ascii="Arial" w:eastAsia="Calibri" w:hAnsi="Arial" w:cs="Arial"/>
          <w:b/>
          <w:sz w:val="22"/>
          <w:szCs w:val="22"/>
        </w:rPr>
        <w:t>circle</w:t>
      </w:r>
      <w:r w:rsidRPr="00AF560B">
        <w:rPr>
          <w:rFonts w:ascii="Arial" w:eastAsia="Calibri" w:hAnsi="Arial" w:cs="Arial"/>
          <w:sz w:val="22"/>
          <w:szCs w:val="22"/>
        </w:rPr>
        <w:t xml:space="preserve"> the appropriate response)</w:t>
      </w:r>
    </w:p>
    <w:p w14:paraId="33A5F9AB" w14:textId="77777777" w:rsidR="00D02F5B" w:rsidRPr="00AF560B" w:rsidRDefault="00D02F5B" w:rsidP="00D02F5B">
      <w:pPr>
        <w:spacing w:after="199"/>
        <w:rPr>
          <w:rFonts w:ascii="Arial" w:eastAsia="Calibri" w:hAnsi="Arial" w:cs="Arial"/>
          <w:b/>
          <w:sz w:val="22"/>
          <w:szCs w:val="22"/>
        </w:rPr>
      </w:pPr>
      <w:r w:rsidRPr="00AF560B">
        <w:rPr>
          <w:rFonts w:ascii="Arial" w:eastAsia="Calibri" w:hAnsi="Arial" w:cs="Arial"/>
          <w:b/>
          <w:sz w:val="22"/>
          <w:szCs w:val="22"/>
        </w:rPr>
        <w:t>Seesaw</w:t>
      </w:r>
      <w:r w:rsidRPr="00AF560B">
        <w:rPr>
          <w:rFonts w:ascii="Arial" w:eastAsia="Calibri" w:hAnsi="Arial" w:cs="Arial"/>
          <w:b/>
          <w:sz w:val="22"/>
          <w:szCs w:val="22"/>
        </w:rPr>
        <w:tab/>
      </w:r>
      <w:r w:rsidRPr="00AF560B">
        <w:rPr>
          <w:rFonts w:ascii="Arial" w:eastAsia="Calibri" w:hAnsi="Arial" w:cs="Arial"/>
          <w:b/>
          <w:sz w:val="22"/>
          <w:szCs w:val="22"/>
        </w:rPr>
        <w:tab/>
        <w:t xml:space="preserve"> </w:t>
      </w:r>
      <w:r w:rsidRPr="00AF560B">
        <w:rPr>
          <w:rFonts w:ascii="Arial" w:eastAsia="Calibri" w:hAnsi="Arial" w:cs="Arial"/>
          <w:b/>
          <w:sz w:val="22"/>
          <w:szCs w:val="22"/>
        </w:rPr>
        <w:tab/>
        <w:t>I/we give consent</w:t>
      </w:r>
      <w:r w:rsidRPr="00AF560B">
        <w:rPr>
          <w:rFonts w:ascii="Arial" w:eastAsia="Calibri" w:hAnsi="Arial" w:cs="Arial"/>
          <w:b/>
          <w:sz w:val="22"/>
          <w:szCs w:val="22"/>
        </w:rPr>
        <w:tab/>
      </w:r>
      <w:r w:rsidRPr="00AF560B">
        <w:rPr>
          <w:rFonts w:ascii="Arial" w:eastAsia="Calibri" w:hAnsi="Arial" w:cs="Arial"/>
          <w:b/>
          <w:sz w:val="22"/>
          <w:szCs w:val="22"/>
        </w:rPr>
        <w:tab/>
        <w:t xml:space="preserve">I/we do not give consent </w:t>
      </w:r>
      <w:r w:rsidRPr="00AF560B">
        <w:rPr>
          <w:rFonts w:ascii="Arial" w:eastAsia="Calibri" w:hAnsi="Arial" w:cs="Arial"/>
          <w:b/>
          <w:sz w:val="22"/>
          <w:szCs w:val="22"/>
        </w:rPr>
        <w:tab/>
      </w:r>
      <w:r w:rsidRPr="00AF560B">
        <w:rPr>
          <w:rFonts w:ascii="Arial" w:eastAsia="Calibri" w:hAnsi="Arial" w:cs="Arial"/>
          <w:b/>
          <w:sz w:val="22"/>
          <w:szCs w:val="22"/>
        </w:rPr>
        <w:tab/>
        <w:t xml:space="preserve"> </w:t>
      </w:r>
    </w:p>
    <w:p w14:paraId="0167D723" w14:textId="77777777" w:rsidR="00D02F5B" w:rsidRPr="00AF560B" w:rsidRDefault="00D02F5B" w:rsidP="00D02F5B">
      <w:pPr>
        <w:spacing w:after="199"/>
        <w:rPr>
          <w:rFonts w:ascii="Arial" w:eastAsia="Calibri" w:hAnsi="Arial" w:cs="Arial"/>
          <w:b/>
          <w:sz w:val="22"/>
          <w:szCs w:val="22"/>
        </w:rPr>
      </w:pPr>
      <w:r w:rsidRPr="00AF560B">
        <w:rPr>
          <w:rFonts w:ascii="Arial" w:eastAsia="Calibri" w:hAnsi="Arial" w:cs="Arial"/>
          <w:b/>
          <w:sz w:val="22"/>
          <w:szCs w:val="22"/>
        </w:rPr>
        <w:t>Mathletics</w:t>
      </w:r>
      <w:r w:rsidRPr="00AF560B">
        <w:rPr>
          <w:rFonts w:ascii="Arial" w:eastAsia="Calibri" w:hAnsi="Arial" w:cs="Arial"/>
          <w:b/>
          <w:sz w:val="22"/>
          <w:szCs w:val="22"/>
        </w:rPr>
        <w:tab/>
      </w:r>
      <w:r w:rsidRPr="00AF560B">
        <w:rPr>
          <w:rFonts w:ascii="Arial" w:eastAsia="Calibri" w:hAnsi="Arial" w:cs="Arial"/>
          <w:b/>
          <w:sz w:val="22"/>
          <w:szCs w:val="22"/>
        </w:rPr>
        <w:tab/>
        <w:t xml:space="preserve"> </w:t>
      </w:r>
      <w:r w:rsidRPr="00AF560B">
        <w:rPr>
          <w:rFonts w:ascii="Arial" w:eastAsia="Calibri" w:hAnsi="Arial" w:cs="Arial"/>
          <w:b/>
          <w:sz w:val="22"/>
          <w:szCs w:val="22"/>
        </w:rPr>
        <w:tab/>
        <w:t>I/we give consent</w:t>
      </w:r>
      <w:r w:rsidRPr="00AF560B">
        <w:rPr>
          <w:rFonts w:ascii="Arial" w:eastAsia="Calibri" w:hAnsi="Arial" w:cs="Arial"/>
          <w:b/>
          <w:sz w:val="22"/>
          <w:szCs w:val="22"/>
        </w:rPr>
        <w:tab/>
      </w:r>
      <w:r w:rsidRPr="00AF560B">
        <w:rPr>
          <w:rFonts w:ascii="Arial" w:eastAsia="Calibri" w:hAnsi="Arial" w:cs="Arial"/>
          <w:b/>
          <w:sz w:val="22"/>
          <w:szCs w:val="22"/>
        </w:rPr>
        <w:tab/>
        <w:t>I/we do not give consent</w:t>
      </w:r>
      <w:r w:rsidRPr="00AF560B">
        <w:rPr>
          <w:rFonts w:ascii="Arial" w:eastAsia="Calibri" w:hAnsi="Arial" w:cs="Arial"/>
          <w:b/>
          <w:sz w:val="22"/>
          <w:szCs w:val="22"/>
        </w:rPr>
        <w:tab/>
      </w:r>
      <w:r w:rsidRPr="00AF560B">
        <w:rPr>
          <w:rFonts w:ascii="Arial" w:eastAsia="Calibri" w:hAnsi="Arial" w:cs="Arial"/>
          <w:b/>
          <w:sz w:val="22"/>
          <w:szCs w:val="22"/>
        </w:rPr>
        <w:tab/>
      </w:r>
    </w:p>
    <w:p w14:paraId="07B50E2B" w14:textId="77777777" w:rsidR="00D02F5B" w:rsidRPr="00AF560B" w:rsidRDefault="00D02F5B" w:rsidP="00D02F5B">
      <w:pPr>
        <w:ind w:right="-217"/>
        <w:rPr>
          <w:rFonts w:ascii="Arial" w:eastAsia="Calibri" w:hAnsi="Arial" w:cs="Arial"/>
          <w:b/>
          <w:color w:val="211E1F"/>
          <w:sz w:val="22"/>
          <w:szCs w:val="22"/>
        </w:rPr>
      </w:pPr>
      <w:r w:rsidRPr="00AF560B">
        <w:rPr>
          <w:rFonts w:ascii="Arial" w:eastAsia="Calibri" w:hAnsi="Arial" w:cs="Arial"/>
          <w:b/>
          <w:color w:val="211E1F"/>
          <w:sz w:val="22"/>
          <w:szCs w:val="22"/>
        </w:rPr>
        <w:t>Class Dojo</w:t>
      </w:r>
      <w:r w:rsidRPr="00AF560B">
        <w:rPr>
          <w:rFonts w:ascii="Arial" w:eastAsia="Calibri" w:hAnsi="Arial" w:cs="Arial"/>
          <w:b/>
          <w:color w:val="211E1F"/>
          <w:sz w:val="22"/>
          <w:szCs w:val="22"/>
        </w:rPr>
        <w:tab/>
      </w:r>
      <w:r w:rsidRPr="00AF560B">
        <w:rPr>
          <w:rFonts w:ascii="Arial" w:eastAsia="Calibri" w:hAnsi="Arial" w:cs="Arial"/>
          <w:b/>
          <w:color w:val="211E1F"/>
          <w:sz w:val="22"/>
          <w:szCs w:val="22"/>
        </w:rPr>
        <w:tab/>
      </w:r>
      <w:r w:rsidRPr="00AF560B">
        <w:rPr>
          <w:rFonts w:ascii="Arial" w:eastAsia="Calibri" w:hAnsi="Arial" w:cs="Arial"/>
          <w:b/>
          <w:color w:val="211E1F"/>
          <w:sz w:val="22"/>
          <w:szCs w:val="22"/>
        </w:rPr>
        <w:tab/>
      </w:r>
      <w:r w:rsidRPr="00AF560B">
        <w:rPr>
          <w:rFonts w:ascii="Arial" w:eastAsia="Calibri" w:hAnsi="Arial" w:cs="Arial"/>
          <w:b/>
          <w:sz w:val="22"/>
          <w:szCs w:val="22"/>
        </w:rPr>
        <w:t>I/we give consent</w:t>
      </w:r>
      <w:r w:rsidRPr="00AF560B">
        <w:rPr>
          <w:rFonts w:ascii="Arial" w:eastAsia="Calibri" w:hAnsi="Arial" w:cs="Arial"/>
          <w:b/>
          <w:sz w:val="22"/>
          <w:szCs w:val="22"/>
        </w:rPr>
        <w:tab/>
      </w:r>
      <w:r w:rsidRPr="00AF560B">
        <w:rPr>
          <w:rFonts w:ascii="Arial" w:eastAsia="Calibri" w:hAnsi="Arial" w:cs="Arial"/>
          <w:b/>
          <w:sz w:val="22"/>
          <w:szCs w:val="22"/>
        </w:rPr>
        <w:tab/>
        <w:t>I/we do not give consent</w:t>
      </w:r>
    </w:p>
    <w:p w14:paraId="47ED40CB" w14:textId="77777777" w:rsidR="00D02F5B" w:rsidRPr="00AF560B" w:rsidRDefault="00D02F5B" w:rsidP="00D02F5B">
      <w:pPr>
        <w:ind w:right="-217"/>
        <w:rPr>
          <w:rFonts w:ascii="Arial" w:eastAsia="Calibri" w:hAnsi="Arial" w:cs="Arial"/>
          <w:b/>
          <w:color w:val="211E1F"/>
          <w:sz w:val="22"/>
          <w:szCs w:val="22"/>
        </w:rPr>
      </w:pPr>
    </w:p>
    <w:p w14:paraId="73DB816C" w14:textId="77777777" w:rsidR="00D02F5B" w:rsidRPr="00AF560B" w:rsidRDefault="00D02F5B" w:rsidP="00D02F5B">
      <w:pPr>
        <w:ind w:right="-217"/>
        <w:rPr>
          <w:rFonts w:ascii="Arial" w:eastAsia="Calibri" w:hAnsi="Arial" w:cs="Arial"/>
          <w:b/>
          <w:color w:val="211E1F"/>
          <w:sz w:val="22"/>
          <w:szCs w:val="22"/>
        </w:rPr>
      </w:pPr>
    </w:p>
    <w:p w14:paraId="4701144E" w14:textId="77777777" w:rsidR="00D02F5B" w:rsidRPr="00AF560B" w:rsidRDefault="00D02F5B" w:rsidP="00D02F5B">
      <w:pPr>
        <w:ind w:right="-217"/>
        <w:rPr>
          <w:rFonts w:ascii="Arial" w:eastAsia="Calibri" w:hAnsi="Arial" w:cs="Arial"/>
          <w:b/>
          <w:color w:val="211E1F"/>
          <w:sz w:val="22"/>
          <w:szCs w:val="22"/>
        </w:rPr>
      </w:pPr>
      <w:r w:rsidRPr="00AF560B">
        <w:rPr>
          <w:rFonts w:ascii="Arial" w:eastAsia="Calibri" w:hAnsi="Arial" w:cs="Arial"/>
          <w:b/>
          <w:color w:val="211E1F"/>
          <w:sz w:val="22"/>
          <w:szCs w:val="22"/>
        </w:rPr>
        <w:t>This consent remains effective until I advise the school otherwise.</w:t>
      </w:r>
    </w:p>
    <w:p w14:paraId="0F74C8C9" w14:textId="77777777" w:rsidR="00D02F5B" w:rsidRPr="00AF560B" w:rsidRDefault="00D02F5B" w:rsidP="00D02F5B">
      <w:pPr>
        <w:ind w:right="-217"/>
        <w:rPr>
          <w:rFonts w:ascii="Arial" w:eastAsia="Calibri" w:hAnsi="Arial" w:cs="Arial"/>
          <w:b/>
          <w:sz w:val="22"/>
          <w:szCs w:val="22"/>
        </w:rPr>
      </w:pPr>
    </w:p>
    <w:p w14:paraId="0E476F56" w14:textId="77777777" w:rsidR="00D02F5B" w:rsidRPr="00AF560B" w:rsidRDefault="00D02F5B" w:rsidP="00D02F5B">
      <w:pPr>
        <w:ind w:right="-217"/>
        <w:rPr>
          <w:rFonts w:ascii="Arial" w:eastAsia="Calibri" w:hAnsi="Arial" w:cs="Arial"/>
          <w:sz w:val="22"/>
          <w:szCs w:val="22"/>
        </w:rPr>
      </w:pPr>
      <w:r w:rsidRPr="00AF560B">
        <w:rPr>
          <w:rFonts w:ascii="Arial" w:eastAsia="Calibri" w:hAnsi="Arial" w:cs="Arial"/>
          <w:sz w:val="22"/>
          <w:szCs w:val="22"/>
        </w:rPr>
        <w:t xml:space="preserve">In addition to the services listed above the school uses COMPASS. The department has entered into an enterprise agreement with this provider after assessing their privacy impacts and data security controls as compliant with NSW privacy requirements. Further information is available from the privacy information sheets available </w:t>
      </w:r>
      <w:hyperlink r:id="rId15" w:history="1">
        <w:r w:rsidRPr="00AF560B">
          <w:rPr>
            <w:rFonts w:ascii="Arial" w:eastAsia="Calibri" w:hAnsi="Arial" w:cs="Arial"/>
            <w:b/>
            <w:color w:val="394A59"/>
            <w:sz w:val="22"/>
            <w:szCs w:val="22"/>
            <w:u w:val="single"/>
          </w:rPr>
          <w:t>here</w:t>
        </w:r>
      </w:hyperlink>
      <w:r w:rsidRPr="00AF560B">
        <w:rPr>
          <w:rFonts w:ascii="Arial" w:eastAsia="Calibri" w:hAnsi="Arial" w:cs="Arial"/>
          <w:sz w:val="22"/>
          <w:szCs w:val="22"/>
        </w:rPr>
        <w:t>.</w:t>
      </w:r>
    </w:p>
    <w:p w14:paraId="6586DF13" w14:textId="77777777" w:rsidR="00D02F5B" w:rsidRPr="00AF560B" w:rsidRDefault="00D02F5B" w:rsidP="00D02F5B">
      <w:pPr>
        <w:autoSpaceDE w:val="0"/>
        <w:autoSpaceDN w:val="0"/>
        <w:adjustRightInd w:val="0"/>
        <w:rPr>
          <w:rFonts w:ascii="Arial" w:eastAsia="Calibri" w:hAnsi="Arial" w:cs="Arial"/>
          <w:sz w:val="22"/>
          <w:szCs w:val="22"/>
        </w:rPr>
      </w:pPr>
      <w:r w:rsidRPr="00AF560B">
        <w:rPr>
          <w:rFonts w:ascii="Arial" w:eastAsia="Calibri" w:hAnsi="Arial" w:cs="Arial"/>
          <w:sz w:val="22"/>
          <w:szCs w:val="22"/>
        </w:rPr>
        <w:t xml:space="preserve">I acknowledge that my child must abide by the conditions of acceptable usage set out in the department’s </w:t>
      </w:r>
      <w:hyperlink r:id="rId16" w:history="1">
        <w:r w:rsidRPr="00AF560B">
          <w:rPr>
            <w:rFonts w:ascii="Arial" w:eastAsia="Calibri" w:hAnsi="Arial" w:cs="Arial"/>
            <w:b/>
            <w:color w:val="394A59"/>
            <w:sz w:val="22"/>
            <w:szCs w:val="22"/>
            <w:u w:val="single"/>
          </w:rPr>
          <w:t>Student use of digital devices and online services</w:t>
        </w:r>
      </w:hyperlink>
      <w:r w:rsidRPr="00AF560B">
        <w:rPr>
          <w:rFonts w:ascii="Arial" w:eastAsia="Calibri" w:hAnsi="Arial" w:cs="Arial"/>
          <w:sz w:val="22"/>
          <w:szCs w:val="22"/>
        </w:rPr>
        <w:t xml:space="preserve"> and that any breach of this policy may result in disciplinary action in accordance with the school’s disciplinary policy.</w:t>
      </w:r>
    </w:p>
    <w:p w14:paraId="0228DBE2" w14:textId="77777777" w:rsidR="00D02F5B" w:rsidRPr="00AF560B" w:rsidRDefault="00D02F5B" w:rsidP="00D02F5B">
      <w:pPr>
        <w:autoSpaceDE w:val="0"/>
        <w:autoSpaceDN w:val="0"/>
        <w:adjustRightInd w:val="0"/>
        <w:rPr>
          <w:rFonts w:ascii="Arial" w:hAnsi="Arial" w:cs="Arial"/>
          <w:color w:val="000000"/>
          <w:sz w:val="22"/>
          <w:szCs w:val="22"/>
        </w:rPr>
      </w:pPr>
    </w:p>
    <w:p w14:paraId="748829DE" w14:textId="77777777" w:rsidR="00D02F5B" w:rsidRPr="00AF560B" w:rsidRDefault="00D02F5B" w:rsidP="00D02F5B">
      <w:pPr>
        <w:autoSpaceDE w:val="0"/>
        <w:autoSpaceDN w:val="0"/>
        <w:adjustRightInd w:val="0"/>
        <w:rPr>
          <w:rFonts w:ascii="Arial" w:hAnsi="Arial" w:cs="Arial"/>
          <w:color w:val="000000"/>
          <w:sz w:val="22"/>
          <w:szCs w:val="22"/>
        </w:rPr>
      </w:pPr>
    </w:p>
    <w:p w14:paraId="26BB0F68" w14:textId="77777777" w:rsidR="00D02F5B" w:rsidRPr="00AF560B" w:rsidRDefault="00D02F5B" w:rsidP="00D02F5B">
      <w:pPr>
        <w:autoSpaceDE w:val="0"/>
        <w:autoSpaceDN w:val="0"/>
        <w:adjustRightInd w:val="0"/>
        <w:rPr>
          <w:rFonts w:ascii="Arial" w:hAnsi="Arial" w:cs="Arial"/>
          <w:color w:val="000000"/>
          <w:sz w:val="22"/>
          <w:szCs w:val="22"/>
        </w:rPr>
      </w:pPr>
    </w:p>
    <w:p w14:paraId="7354935F" w14:textId="77777777" w:rsidR="00EF2F3C" w:rsidRPr="00AF560B" w:rsidRDefault="00EF2F3C" w:rsidP="00CC3AC6">
      <w:pPr>
        <w:jc w:val="both"/>
        <w:rPr>
          <w:sz w:val="22"/>
          <w:szCs w:val="22"/>
        </w:rPr>
      </w:pPr>
    </w:p>
    <w:sectPr w:rsidR="00EF2F3C" w:rsidRPr="00AF560B" w:rsidSect="00AF560B">
      <w:pgSz w:w="11906" w:h="16838"/>
      <w:pgMar w:top="851" w:right="907"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5D2F" w14:textId="77777777" w:rsidR="009F61C4" w:rsidRDefault="009F61C4" w:rsidP="00675A84">
      <w:r>
        <w:separator/>
      </w:r>
    </w:p>
  </w:endnote>
  <w:endnote w:type="continuationSeparator" w:id="0">
    <w:p w14:paraId="0A6387C9" w14:textId="77777777" w:rsidR="009F61C4" w:rsidRDefault="009F61C4" w:rsidP="0067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FEFF" w14:textId="77777777" w:rsidR="009F61C4" w:rsidRDefault="009F61C4" w:rsidP="00675A84">
      <w:r>
        <w:separator/>
      </w:r>
    </w:p>
  </w:footnote>
  <w:footnote w:type="continuationSeparator" w:id="0">
    <w:p w14:paraId="2133816F" w14:textId="77777777" w:rsidR="009F61C4" w:rsidRDefault="009F61C4" w:rsidP="0067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EDB"/>
    <w:multiLevelType w:val="hybridMultilevel"/>
    <w:tmpl w:val="B8263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31D32"/>
    <w:multiLevelType w:val="hybridMultilevel"/>
    <w:tmpl w:val="94BED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567F15"/>
    <w:multiLevelType w:val="hybridMultilevel"/>
    <w:tmpl w:val="4DFC0A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125037"/>
    <w:multiLevelType w:val="multilevel"/>
    <w:tmpl w:val="D52229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53C04"/>
    <w:multiLevelType w:val="multilevel"/>
    <w:tmpl w:val="671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C79FB"/>
    <w:multiLevelType w:val="hybridMultilevel"/>
    <w:tmpl w:val="C8064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E85094"/>
    <w:multiLevelType w:val="hybridMultilevel"/>
    <w:tmpl w:val="DB6EB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7280F98"/>
    <w:multiLevelType w:val="hybridMultilevel"/>
    <w:tmpl w:val="67662AC2"/>
    <w:lvl w:ilvl="0" w:tplc="A6B27B90">
      <w:start w:val="1"/>
      <w:numFmt w:val="bullet"/>
      <w:lvlText w:val="o"/>
      <w:lvlJc w:val="left"/>
      <w:pPr>
        <w:ind w:left="720" w:hanging="360"/>
      </w:pPr>
      <w:rPr>
        <w:rFonts w:ascii="Courier New" w:hAnsi="Courier New" w:cs="Courier New"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6472C0"/>
    <w:multiLevelType w:val="hybridMultilevel"/>
    <w:tmpl w:val="828C92A8"/>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9" w15:restartNumberingAfterBreak="0">
    <w:nsid w:val="554C1EE9"/>
    <w:multiLevelType w:val="hybridMultilevel"/>
    <w:tmpl w:val="6AD049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E9E1434"/>
    <w:multiLevelType w:val="multilevel"/>
    <w:tmpl w:val="6A0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2180E"/>
    <w:multiLevelType w:val="hybridMultilevel"/>
    <w:tmpl w:val="309AF7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9013CF"/>
    <w:multiLevelType w:val="hybridMultilevel"/>
    <w:tmpl w:val="B89496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022157"/>
    <w:multiLevelType w:val="hybridMultilevel"/>
    <w:tmpl w:val="8A789F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4903323">
    <w:abstractNumId w:val="10"/>
  </w:num>
  <w:num w:numId="2" w16cid:durableId="2059275311">
    <w:abstractNumId w:val="4"/>
  </w:num>
  <w:num w:numId="3" w16cid:durableId="677929985">
    <w:abstractNumId w:val="5"/>
  </w:num>
  <w:num w:numId="4" w16cid:durableId="1109854960">
    <w:abstractNumId w:val="0"/>
  </w:num>
  <w:num w:numId="5" w16cid:durableId="1166898930">
    <w:abstractNumId w:val="13"/>
  </w:num>
  <w:num w:numId="6" w16cid:durableId="83040565">
    <w:abstractNumId w:val="11"/>
  </w:num>
  <w:num w:numId="7" w16cid:durableId="1226183027">
    <w:abstractNumId w:val="2"/>
  </w:num>
  <w:num w:numId="8" w16cid:durableId="719742663">
    <w:abstractNumId w:val="12"/>
  </w:num>
  <w:num w:numId="9" w16cid:durableId="1057777321">
    <w:abstractNumId w:val="7"/>
  </w:num>
  <w:num w:numId="10" w16cid:durableId="915939537">
    <w:abstractNumId w:val="3"/>
  </w:num>
  <w:num w:numId="11" w16cid:durableId="769356123">
    <w:abstractNumId w:val="9"/>
    <w:lvlOverride w:ilvl="0"/>
    <w:lvlOverride w:ilvl="1"/>
    <w:lvlOverride w:ilvl="2"/>
    <w:lvlOverride w:ilvl="3"/>
    <w:lvlOverride w:ilvl="4"/>
    <w:lvlOverride w:ilvl="5"/>
    <w:lvlOverride w:ilvl="6"/>
    <w:lvlOverride w:ilvl="7"/>
    <w:lvlOverride w:ilvl="8"/>
  </w:num>
  <w:num w:numId="12" w16cid:durableId="121115515">
    <w:abstractNumId w:val="1"/>
    <w:lvlOverride w:ilvl="0"/>
    <w:lvlOverride w:ilvl="1"/>
    <w:lvlOverride w:ilvl="2"/>
    <w:lvlOverride w:ilvl="3"/>
    <w:lvlOverride w:ilvl="4"/>
    <w:lvlOverride w:ilvl="5"/>
    <w:lvlOverride w:ilvl="6"/>
    <w:lvlOverride w:ilvl="7"/>
    <w:lvlOverride w:ilvl="8"/>
  </w:num>
  <w:num w:numId="13" w16cid:durableId="363677449">
    <w:abstractNumId w:val="6"/>
    <w:lvlOverride w:ilvl="0"/>
    <w:lvlOverride w:ilvl="1"/>
    <w:lvlOverride w:ilvl="2"/>
    <w:lvlOverride w:ilvl="3"/>
    <w:lvlOverride w:ilvl="4"/>
    <w:lvlOverride w:ilvl="5"/>
    <w:lvlOverride w:ilvl="6"/>
    <w:lvlOverride w:ilvl="7"/>
    <w:lvlOverride w:ilvl="8"/>
  </w:num>
  <w:num w:numId="14" w16cid:durableId="14769440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0712"/>
    <w:rsid w:val="000041E8"/>
    <w:rsid w:val="000208A2"/>
    <w:rsid w:val="00021A1F"/>
    <w:rsid w:val="00032A4E"/>
    <w:rsid w:val="000451AA"/>
    <w:rsid w:val="00045873"/>
    <w:rsid w:val="000815D6"/>
    <w:rsid w:val="00090BB7"/>
    <w:rsid w:val="0009145B"/>
    <w:rsid w:val="000A0E82"/>
    <w:rsid w:val="000E11BE"/>
    <w:rsid w:val="000E6646"/>
    <w:rsid w:val="000E7DE3"/>
    <w:rsid w:val="000E7FD6"/>
    <w:rsid w:val="00123C5D"/>
    <w:rsid w:val="00125842"/>
    <w:rsid w:val="0013438C"/>
    <w:rsid w:val="00137AF2"/>
    <w:rsid w:val="00151811"/>
    <w:rsid w:val="0015329B"/>
    <w:rsid w:val="0016537D"/>
    <w:rsid w:val="001672CF"/>
    <w:rsid w:val="00174871"/>
    <w:rsid w:val="001907AB"/>
    <w:rsid w:val="001B041C"/>
    <w:rsid w:val="001B0F34"/>
    <w:rsid w:val="001D1A8A"/>
    <w:rsid w:val="001E4C59"/>
    <w:rsid w:val="001E6765"/>
    <w:rsid w:val="001F3764"/>
    <w:rsid w:val="002019D9"/>
    <w:rsid w:val="00203B88"/>
    <w:rsid w:val="00203DB9"/>
    <w:rsid w:val="0020610B"/>
    <w:rsid w:val="002158C4"/>
    <w:rsid w:val="00216646"/>
    <w:rsid w:val="00220C5E"/>
    <w:rsid w:val="002316A7"/>
    <w:rsid w:val="00254464"/>
    <w:rsid w:val="00273B4D"/>
    <w:rsid w:val="00285F35"/>
    <w:rsid w:val="002B3485"/>
    <w:rsid w:val="002C3FD5"/>
    <w:rsid w:val="002E46EB"/>
    <w:rsid w:val="002E5B29"/>
    <w:rsid w:val="00306BC1"/>
    <w:rsid w:val="00312399"/>
    <w:rsid w:val="0031456B"/>
    <w:rsid w:val="00323A7F"/>
    <w:rsid w:val="0033551D"/>
    <w:rsid w:val="0034315B"/>
    <w:rsid w:val="00355A87"/>
    <w:rsid w:val="00365137"/>
    <w:rsid w:val="003E41B3"/>
    <w:rsid w:val="003E637A"/>
    <w:rsid w:val="003E70FB"/>
    <w:rsid w:val="00400FBE"/>
    <w:rsid w:val="0041451D"/>
    <w:rsid w:val="0041756B"/>
    <w:rsid w:val="00422228"/>
    <w:rsid w:val="0042449C"/>
    <w:rsid w:val="00470BFA"/>
    <w:rsid w:val="004751C7"/>
    <w:rsid w:val="00494962"/>
    <w:rsid w:val="00497D4A"/>
    <w:rsid w:val="004A011A"/>
    <w:rsid w:val="004A0E47"/>
    <w:rsid w:val="004D04EA"/>
    <w:rsid w:val="004D08FA"/>
    <w:rsid w:val="004E09AD"/>
    <w:rsid w:val="004E15CC"/>
    <w:rsid w:val="004E614A"/>
    <w:rsid w:val="0050406E"/>
    <w:rsid w:val="00510EED"/>
    <w:rsid w:val="005269D4"/>
    <w:rsid w:val="005329FE"/>
    <w:rsid w:val="00540406"/>
    <w:rsid w:val="00543904"/>
    <w:rsid w:val="00546737"/>
    <w:rsid w:val="00551576"/>
    <w:rsid w:val="00553067"/>
    <w:rsid w:val="0055499A"/>
    <w:rsid w:val="00565B8B"/>
    <w:rsid w:val="00574364"/>
    <w:rsid w:val="005809BA"/>
    <w:rsid w:val="005969C0"/>
    <w:rsid w:val="005A2E9F"/>
    <w:rsid w:val="005B0B4E"/>
    <w:rsid w:val="005B43B8"/>
    <w:rsid w:val="005F06A6"/>
    <w:rsid w:val="00600443"/>
    <w:rsid w:val="00604831"/>
    <w:rsid w:val="00605725"/>
    <w:rsid w:val="00607E75"/>
    <w:rsid w:val="0062428E"/>
    <w:rsid w:val="0062736D"/>
    <w:rsid w:val="0065120F"/>
    <w:rsid w:val="00656060"/>
    <w:rsid w:val="00670FDF"/>
    <w:rsid w:val="006756C7"/>
    <w:rsid w:val="00675A84"/>
    <w:rsid w:val="00686979"/>
    <w:rsid w:val="006A055D"/>
    <w:rsid w:val="006A6A0B"/>
    <w:rsid w:val="006B1626"/>
    <w:rsid w:val="006C2EC2"/>
    <w:rsid w:val="006D0712"/>
    <w:rsid w:val="006D755F"/>
    <w:rsid w:val="006E65DF"/>
    <w:rsid w:val="006E6BCF"/>
    <w:rsid w:val="006F2A4D"/>
    <w:rsid w:val="00705411"/>
    <w:rsid w:val="007109D9"/>
    <w:rsid w:val="007124B1"/>
    <w:rsid w:val="00721811"/>
    <w:rsid w:val="0072686B"/>
    <w:rsid w:val="00732CD7"/>
    <w:rsid w:val="007374E5"/>
    <w:rsid w:val="00743CB6"/>
    <w:rsid w:val="00771484"/>
    <w:rsid w:val="00773724"/>
    <w:rsid w:val="007A2C37"/>
    <w:rsid w:val="007A6CD3"/>
    <w:rsid w:val="007B2942"/>
    <w:rsid w:val="007B6458"/>
    <w:rsid w:val="007D6550"/>
    <w:rsid w:val="007E1480"/>
    <w:rsid w:val="007F3154"/>
    <w:rsid w:val="007F6119"/>
    <w:rsid w:val="008278C3"/>
    <w:rsid w:val="008318AF"/>
    <w:rsid w:val="00864968"/>
    <w:rsid w:val="0086717D"/>
    <w:rsid w:val="00882257"/>
    <w:rsid w:val="008A3FCA"/>
    <w:rsid w:val="008E5C2C"/>
    <w:rsid w:val="008E7344"/>
    <w:rsid w:val="00903AFB"/>
    <w:rsid w:val="009211CC"/>
    <w:rsid w:val="009274D3"/>
    <w:rsid w:val="009320BD"/>
    <w:rsid w:val="00935949"/>
    <w:rsid w:val="00947E68"/>
    <w:rsid w:val="00956BEF"/>
    <w:rsid w:val="00956EF5"/>
    <w:rsid w:val="009625F5"/>
    <w:rsid w:val="009641A2"/>
    <w:rsid w:val="009930EE"/>
    <w:rsid w:val="009B2D24"/>
    <w:rsid w:val="009C5545"/>
    <w:rsid w:val="009C6B20"/>
    <w:rsid w:val="009F1669"/>
    <w:rsid w:val="009F1C35"/>
    <w:rsid w:val="009F49A8"/>
    <w:rsid w:val="009F61C4"/>
    <w:rsid w:val="00A0038A"/>
    <w:rsid w:val="00A065E8"/>
    <w:rsid w:val="00A23AA9"/>
    <w:rsid w:val="00A324B4"/>
    <w:rsid w:val="00A36475"/>
    <w:rsid w:val="00A4321B"/>
    <w:rsid w:val="00A5354D"/>
    <w:rsid w:val="00A62AD1"/>
    <w:rsid w:val="00A66609"/>
    <w:rsid w:val="00A728B6"/>
    <w:rsid w:val="00A81575"/>
    <w:rsid w:val="00A871A6"/>
    <w:rsid w:val="00AA2B8E"/>
    <w:rsid w:val="00AC0B5E"/>
    <w:rsid w:val="00AE1562"/>
    <w:rsid w:val="00AE69D5"/>
    <w:rsid w:val="00AF560B"/>
    <w:rsid w:val="00B23FA7"/>
    <w:rsid w:val="00B2603D"/>
    <w:rsid w:val="00B43A46"/>
    <w:rsid w:val="00B50BC0"/>
    <w:rsid w:val="00B54952"/>
    <w:rsid w:val="00B73D61"/>
    <w:rsid w:val="00B77E7E"/>
    <w:rsid w:val="00B8204F"/>
    <w:rsid w:val="00B83C94"/>
    <w:rsid w:val="00B92970"/>
    <w:rsid w:val="00BA1680"/>
    <w:rsid w:val="00BA7ADB"/>
    <w:rsid w:val="00BB7CA1"/>
    <w:rsid w:val="00BC4B91"/>
    <w:rsid w:val="00BE088E"/>
    <w:rsid w:val="00C07B5C"/>
    <w:rsid w:val="00C47B2F"/>
    <w:rsid w:val="00C533CE"/>
    <w:rsid w:val="00C60979"/>
    <w:rsid w:val="00C72C7D"/>
    <w:rsid w:val="00C843F9"/>
    <w:rsid w:val="00C84CBE"/>
    <w:rsid w:val="00C9600B"/>
    <w:rsid w:val="00CA23EE"/>
    <w:rsid w:val="00CA6351"/>
    <w:rsid w:val="00CB0D08"/>
    <w:rsid w:val="00CB159B"/>
    <w:rsid w:val="00CB5A45"/>
    <w:rsid w:val="00CC3AC6"/>
    <w:rsid w:val="00CD64FA"/>
    <w:rsid w:val="00CF5F87"/>
    <w:rsid w:val="00CF71C3"/>
    <w:rsid w:val="00D02F5B"/>
    <w:rsid w:val="00D033F3"/>
    <w:rsid w:val="00D04C74"/>
    <w:rsid w:val="00D078F1"/>
    <w:rsid w:val="00D10E06"/>
    <w:rsid w:val="00D1417D"/>
    <w:rsid w:val="00D177D8"/>
    <w:rsid w:val="00D303BC"/>
    <w:rsid w:val="00D44025"/>
    <w:rsid w:val="00D5157B"/>
    <w:rsid w:val="00D55C15"/>
    <w:rsid w:val="00D618F9"/>
    <w:rsid w:val="00D92FCF"/>
    <w:rsid w:val="00D939E5"/>
    <w:rsid w:val="00DE5D5C"/>
    <w:rsid w:val="00DF1F62"/>
    <w:rsid w:val="00E03BA9"/>
    <w:rsid w:val="00E04510"/>
    <w:rsid w:val="00E10852"/>
    <w:rsid w:val="00E176D3"/>
    <w:rsid w:val="00E25E89"/>
    <w:rsid w:val="00E26219"/>
    <w:rsid w:val="00E3079D"/>
    <w:rsid w:val="00E308EA"/>
    <w:rsid w:val="00E454F0"/>
    <w:rsid w:val="00E46DAF"/>
    <w:rsid w:val="00E56DB7"/>
    <w:rsid w:val="00E60395"/>
    <w:rsid w:val="00E70BB7"/>
    <w:rsid w:val="00E738FA"/>
    <w:rsid w:val="00E759CE"/>
    <w:rsid w:val="00E837C6"/>
    <w:rsid w:val="00E93352"/>
    <w:rsid w:val="00E93FBC"/>
    <w:rsid w:val="00E94724"/>
    <w:rsid w:val="00ED0BEF"/>
    <w:rsid w:val="00ED2263"/>
    <w:rsid w:val="00EF24A1"/>
    <w:rsid w:val="00EF2F3C"/>
    <w:rsid w:val="00EF6828"/>
    <w:rsid w:val="00F002E0"/>
    <w:rsid w:val="00F20567"/>
    <w:rsid w:val="00F26E9B"/>
    <w:rsid w:val="00F833C4"/>
    <w:rsid w:val="00F90DEE"/>
    <w:rsid w:val="00FA3836"/>
    <w:rsid w:val="00FA421E"/>
    <w:rsid w:val="00FC7D80"/>
    <w:rsid w:val="00FF6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092F43"/>
  <w15:chartTrackingRefBased/>
  <w15:docId w15:val="{75D25093-F81B-4E30-9985-6D59936B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316A7"/>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semiHidden/>
    <w:unhideWhenUsed/>
    <w:qFormat/>
    <w:rsid w:val="00D02F5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qFormat/>
    <w:rsid w:val="002316A7"/>
    <w:pPr>
      <w:keepNext/>
      <w:spacing w:before="240" w:after="60"/>
      <w:outlineLvl w:val="3"/>
    </w:pPr>
    <w:rPr>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6B1626"/>
    <w:rPr>
      <w:rFonts w:ascii="Tahoma" w:hAnsi="Tahoma" w:cs="Tahoma"/>
      <w:sz w:val="16"/>
      <w:szCs w:val="16"/>
    </w:rPr>
  </w:style>
  <w:style w:type="character" w:customStyle="1" w:styleId="BalloonTextChar">
    <w:name w:val="Balloon Text Char"/>
    <w:link w:val="BalloonText"/>
    <w:rsid w:val="006B1626"/>
    <w:rPr>
      <w:rFonts w:ascii="Tahoma" w:hAnsi="Tahoma" w:cs="Tahoma"/>
      <w:sz w:val="16"/>
      <w:szCs w:val="16"/>
    </w:rPr>
  </w:style>
  <w:style w:type="character" w:customStyle="1" w:styleId="Heading1Char">
    <w:name w:val="Heading 1 Char"/>
    <w:link w:val="Heading1"/>
    <w:uiPriority w:val="9"/>
    <w:rsid w:val="002316A7"/>
    <w:rPr>
      <w:rFonts w:ascii="Cambria" w:hAnsi="Cambria"/>
      <w:b/>
      <w:bCs/>
      <w:kern w:val="32"/>
      <w:sz w:val="32"/>
      <w:szCs w:val="32"/>
      <w:lang w:eastAsia="en-US"/>
    </w:rPr>
  </w:style>
  <w:style w:type="character" w:customStyle="1" w:styleId="Heading4Char">
    <w:name w:val="Heading 4 Char"/>
    <w:link w:val="Heading4"/>
    <w:rsid w:val="002316A7"/>
    <w:rPr>
      <w:b/>
      <w:bCs/>
      <w:sz w:val="28"/>
      <w:szCs w:val="28"/>
      <w:lang w:eastAsia="en-US"/>
    </w:rPr>
  </w:style>
  <w:style w:type="paragraph" w:styleId="NormalWeb">
    <w:name w:val="Normal (Web)"/>
    <w:basedOn w:val="Normal"/>
    <w:uiPriority w:val="99"/>
    <w:unhideWhenUsed/>
    <w:rsid w:val="002316A7"/>
    <w:pPr>
      <w:spacing w:before="100" w:beforeAutospacing="1" w:after="100" w:afterAutospacing="1"/>
    </w:pPr>
  </w:style>
  <w:style w:type="paragraph" w:styleId="Header">
    <w:name w:val="header"/>
    <w:basedOn w:val="Normal"/>
    <w:link w:val="HeaderChar"/>
    <w:rsid w:val="00675A84"/>
    <w:pPr>
      <w:tabs>
        <w:tab w:val="center" w:pos="4513"/>
        <w:tab w:val="right" w:pos="9026"/>
      </w:tabs>
    </w:pPr>
  </w:style>
  <w:style w:type="character" w:customStyle="1" w:styleId="HeaderChar">
    <w:name w:val="Header Char"/>
    <w:link w:val="Header"/>
    <w:rsid w:val="00675A84"/>
    <w:rPr>
      <w:sz w:val="24"/>
      <w:szCs w:val="24"/>
    </w:rPr>
  </w:style>
  <w:style w:type="paragraph" w:styleId="Footer">
    <w:name w:val="footer"/>
    <w:basedOn w:val="Normal"/>
    <w:link w:val="FooterChar"/>
    <w:rsid w:val="00675A84"/>
    <w:pPr>
      <w:tabs>
        <w:tab w:val="center" w:pos="4513"/>
        <w:tab w:val="right" w:pos="9026"/>
      </w:tabs>
    </w:pPr>
  </w:style>
  <w:style w:type="character" w:customStyle="1" w:styleId="FooterChar">
    <w:name w:val="Footer Char"/>
    <w:link w:val="Footer"/>
    <w:rsid w:val="00675A84"/>
    <w:rPr>
      <w:sz w:val="24"/>
      <w:szCs w:val="24"/>
    </w:rPr>
  </w:style>
  <w:style w:type="character" w:styleId="Hyperlink">
    <w:name w:val="Hyperlink"/>
    <w:rsid w:val="007F3154"/>
    <w:rPr>
      <w:color w:val="0563C1"/>
      <w:u w:val="single"/>
    </w:rPr>
  </w:style>
  <w:style w:type="paragraph" w:styleId="ListParagraph">
    <w:name w:val="List Paragraph"/>
    <w:basedOn w:val="Normal"/>
    <w:uiPriority w:val="34"/>
    <w:qFormat/>
    <w:rsid w:val="00CB159B"/>
    <w:pPr>
      <w:ind w:left="720"/>
      <w:contextualSpacing/>
    </w:pPr>
    <w:rPr>
      <w:rFonts w:ascii="Calibri" w:eastAsia="Calibri" w:hAnsi="Calibri"/>
      <w:lang w:val="en-GB" w:eastAsia="en-US"/>
    </w:rPr>
  </w:style>
  <w:style w:type="paragraph" w:styleId="NoSpacing">
    <w:name w:val="No Spacing"/>
    <w:uiPriority w:val="1"/>
    <w:qFormat/>
    <w:rsid w:val="00045873"/>
    <w:rPr>
      <w:sz w:val="24"/>
      <w:szCs w:val="24"/>
    </w:rPr>
  </w:style>
  <w:style w:type="character" w:customStyle="1" w:styleId="Heading2Char">
    <w:name w:val="Heading 2 Char"/>
    <w:basedOn w:val="DefaultParagraphFont"/>
    <w:link w:val="Heading2"/>
    <w:semiHidden/>
    <w:rsid w:val="00D02F5B"/>
    <w:rPr>
      <w:rFonts w:asciiTheme="majorHAnsi" w:eastAsiaTheme="majorEastAsia" w:hAnsiTheme="majorHAnsi" w:cstheme="majorBidi"/>
      <w:b/>
      <w:bCs/>
      <w:i/>
      <w:iCs/>
      <w:sz w:val="28"/>
      <w:szCs w:val="28"/>
    </w:rPr>
  </w:style>
  <w:style w:type="table" w:styleId="TableGrid">
    <w:name w:val="Table Grid"/>
    <w:basedOn w:val="TableNormal"/>
    <w:uiPriority w:val="59"/>
    <w:rsid w:val="00D02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3780">
      <w:bodyDiv w:val="1"/>
      <w:marLeft w:val="0"/>
      <w:marRight w:val="0"/>
      <w:marTop w:val="0"/>
      <w:marBottom w:val="0"/>
      <w:divBdr>
        <w:top w:val="none" w:sz="0" w:space="0" w:color="auto"/>
        <w:left w:val="none" w:sz="0" w:space="0" w:color="auto"/>
        <w:bottom w:val="none" w:sz="0" w:space="0" w:color="auto"/>
        <w:right w:val="none" w:sz="0" w:space="0" w:color="auto"/>
      </w:divBdr>
      <w:divsChild>
        <w:div w:id="554047401">
          <w:marLeft w:val="0"/>
          <w:marRight w:val="0"/>
          <w:marTop w:val="0"/>
          <w:marBottom w:val="0"/>
          <w:divBdr>
            <w:top w:val="none" w:sz="0" w:space="0" w:color="auto"/>
            <w:left w:val="none" w:sz="0" w:space="0" w:color="auto"/>
            <w:bottom w:val="none" w:sz="0" w:space="0" w:color="auto"/>
            <w:right w:val="none" w:sz="0" w:space="0" w:color="auto"/>
          </w:divBdr>
          <w:divsChild>
            <w:div w:id="1170561758">
              <w:marLeft w:val="0"/>
              <w:marRight w:val="0"/>
              <w:marTop w:val="0"/>
              <w:marBottom w:val="0"/>
              <w:divBdr>
                <w:top w:val="none" w:sz="0" w:space="0" w:color="auto"/>
                <w:left w:val="none" w:sz="0" w:space="0" w:color="auto"/>
                <w:bottom w:val="none" w:sz="0" w:space="0" w:color="auto"/>
                <w:right w:val="none" w:sz="0" w:space="0" w:color="auto"/>
              </w:divBdr>
              <w:divsChild>
                <w:div w:id="626594752">
                  <w:marLeft w:val="0"/>
                  <w:marRight w:val="0"/>
                  <w:marTop w:val="0"/>
                  <w:marBottom w:val="0"/>
                  <w:divBdr>
                    <w:top w:val="none" w:sz="0" w:space="0" w:color="auto"/>
                    <w:left w:val="none" w:sz="0" w:space="0" w:color="auto"/>
                    <w:bottom w:val="none" w:sz="0" w:space="0" w:color="auto"/>
                    <w:right w:val="none" w:sz="0" w:space="0" w:color="auto"/>
                  </w:divBdr>
                  <w:divsChild>
                    <w:div w:id="1201479369">
                      <w:marLeft w:val="0"/>
                      <w:marRight w:val="0"/>
                      <w:marTop w:val="0"/>
                      <w:marBottom w:val="0"/>
                      <w:divBdr>
                        <w:top w:val="none" w:sz="0" w:space="0" w:color="auto"/>
                        <w:left w:val="none" w:sz="0" w:space="0" w:color="auto"/>
                        <w:bottom w:val="none" w:sz="0" w:space="0" w:color="auto"/>
                        <w:right w:val="none" w:sz="0" w:space="0" w:color="auto"/>
                      </w:divBdr>
                      <w:divsChild>
                        <w:div w:id="1562903888">
                          <w:marLeft w:val="0"/>
                          <w:marRight w:val="0"/>
                          <w:marTop w:val="0"/>
                          <w:marBottom w:val="0"/>
                          <w:divBdr>
                            <w:top w:val="none" w:sz="0" w:space="0" w:color="auto"/>
                            <w:left w:val="none" w:sz="0" w:space="0" w:color="auto"/>
                            <w:bottom w:val="none" w:sz="0" w:space="0" w:color="auto"/>
                            <w:right w:val="none" w:sz="0" w:space="0" w:color="auto"/>
                          </w:divBdr>
                          <w:divsChild>
                            <w:div w:id="1111389231">
                              <w:marLeft w:val="0"/>
                              <w:marRight w:val="0"/>
                              <w:marTop w:val="0"/>
                              <w:marBottom w:val="0"/>
                              <w:divBdr>
                                <w:top w:val="none" w:sz="0" w:space="0" w:color="auto"/>
                                <w:left w:val="single" w:sz="6" w:space="0" w:color="E5E3E3"/>
                                <w:bottom w:val="none" w:sz="0" w:space="0" w:color="auto"/>
                                <w:right w:val="none" w:sz="0" w:space="0" w:color="auto"/>
                              </w:divBdr>
                              <w:divsChild>
                                <w:div w:id="301036464">
                                  <w:marLeft w:val="0"/>
                                  <w:marRight w:val="0"/>
                                  <w:marTop w:val="0"/>
                                  <w:marBottom w:val="0"/>
                                  <w:divBdr>
                                    <w:top w:val="none" w:sz="0" w:space="0" w:color="auto"/>
                                    <w:left w:val="none" w:sz="0" w:space="0" w:color="auto"/>
                                    <w:bottom w:val="none" w:sz="0" w:space="0" w:color="auto"/>
                                    <w:right w:val="none" w:sz="0" w:space="0" w:color="auto"/>
                                  </w:divBdr>
                                  <w:divsChild>
                                    <w:div w:id="1034381767">
                                      <w:marLeft w:val="0"/>
                                      <w:marRight w:val="0"/>
                                      <w:marTop w:val="0"/>
                                      <w:marBottom w:val="0"/>
                                      <w:divBdr>
                                        <w:top w:val="none" w:sz="0" w:space="0" w:color="auto"/>
                                        <w:left w:val="none" w:sz="0" w:space="0" w:color="auto"/>
                                        <w:bottom w:val="none" w:sz="0" w:space="0" w:color="auto"/>
                                        <w:right w:val="none" w:sz="0" w:space="0" w:color="auto"/>
                                      </w:divBdr>
                                      <w:divsChild>
                                        <w:div w:id="1832333677">
                                          <w:marLeft w:val="0"/>
                                          <w:marRight w:val="0"/>
                                          <w:marTop w:val="0"/>
                                          <w:marBottom w:val="0"/>
                                          <w:divBdr>
                                            <w:top w:val="none" w:sz="0" w:space="0" w:color="auto"/>
                                            <w:left w:val="none" w:sz="0" w:space="0" w:color="auto"/>
                                            <w:bottom w:val="none" w:sz="0" w:space="0" w:color="auto"/>
                                            <w:right w:val="none" w:sz="0" w:space="0" w:color="auto"/>
                                          </w:divBdr>
                                          <w:divsChild>
                                            <w:div w:id="1241986325">
                                              <w:marLeft w:val="0"/>
                                              <w:marRight w:val="0"/>
                                              <w:marTop w:val="0"/>
                                              <w:marBottom w:val="0"/>
                                              <w:divBdr>
                                                <w:top w:val="none" w:sz="0" w:space="0" w:color="auto"/>
                                                <w:left w:val="none" w:sz="0" w:space="0" w:color="auto"/>
                                                <w:bottom w:val="none" w:sz="0" w:space="0" w:color="auto"/>
                                                <w:right w:val="none" w:sz="0" w:space="0" w:color="auto"/>
                                              </w:divBdr>
                                              <w:divsChild>
                                                <w:div w:id="1055665877">
                                                  <w:marLeft w:val="0"/>
                                                  <w:marRight w:val="0"/>
                                                  <w:marTop w:val="0"/>
                                                  <w:marBottom w:val="0"/>
                                                  <w:divBdr>
                                                    <w:top w:val="none" w:sz="0" w:space="0" w:color="auto"/>
                                                    <w:left w:val="none" w:sz="0" w:space="0" w:color="auto"/>
                                                    <w:bottom w:val="none" w:sz="0" w:space="0" w:color="auto"/>
                                                    <w:right w:val="none" w:sz="0" w:space="0" w:color="auto"/>
                                                  </w:divBdr>
                                                  <w:divsChild>
                                                    <w:div w:id="1067800277">
                                                      <w:marLeft w:val="0"/>
                                                      <w:marRight w:val="0"/>
                                                      <w:marTop w:val="0"/>
                                                      <w:marBottom w:val="0"/>
                                                      <w:divBdr>
                                                        <w:top w:val="none" w:sz="0" w:space="0" w:color="auto"/>
                                                        <w:left w:val="none" w:sz="0" w:space="0" w:color="auto"/>
                                                        <w:bottom w:val="none" w:sz="0" w:space="0" w:color="auto"/>
                                                        <w:right w:val="none" w:sz="0" w:space="0" w:color="auto"/>
                                                      </w:divBdr>
                                                      <w:divsChild>
                                                        <w:div w:id="677461151">
                                                          <w:marLeft w:val="480"/>
                                                          <w:marRight w:val="0"/>
                                                          <w:marTop w:val="0"/>
                                                          <w:marBottom w:val="0"/>
                                                          <w:divBdr>
                                                            <w:top w:val="none" w:sz="0" w:space="0" w:color="auto"/>
                                                            <w:left w:val="none" w:sz="0" w:space="0" w:color="auto"/>
                                                            <w:bottom w:val="none" w:sz="0" w:space="0" w:color="auto"/>
                                                            <w:right w:val="none" w:sz="0" w:space="0" w:color="auto"/>
                                                          </w:divBdr>
                                                          <w:divsChild>
                                                            <w:div w:id="1311637845">
                                                              <w:marLeft w:val="0"/>
                                                              <w:marRight w:val="0"/>
                                                              <w:marTop w:val="0"/>
                                                              <w:marBottom w:val="0"/>
                                                              <w:divBdr>
                                                                <w:top w:val="none" w:sz="0" w:space="0" w:color="auto"/>
                                                                <w:left w:val="none" w:sz="0" w:space="0" w:color="auto"/>
                                                                <w:bottom w:val="none" w:sz="0" w:space="0" w:color="auto"/>
                                                                <w:right w:val="none" w:sz="0" w:space="0" w:color="auto"/>
                                                              </w:divBdr>
                                                              <w:divsChild>
                                                                <w:div w:id="816799826">
                                                                  <w:marLeft w:val="0"/>
                                                                  <w:marRight w:val="0"/>
                                                                  <w:marTop w:val="0"/>
                                                                  <w:marBottom w:val="0"/>
                                                                  <w:divBdr>
                                                                    <w:top w:val="none" w:sz="0" w:space="0" w:color="auto"/>
                                                                    <w:left w:val="none" w:sz="0" w:space="0" w:color="auto"/>
                                                                    <w:bottom w:val="none" w:sz="0" w:space="0" w:color="auto"/>
                                                                    <w:right w:val="none" w:sz="0" w:space="0" w:color="auto"/>
                                                                  </w:divBdr>
                                                                  <w:divsChild>
                                                                    <w:div w:id="267663889">
                                                                      <w:marLeft w:val="0"/>
                                                                      <w:marRight w:val="0"/>
                                                                      <w:marTop w:val="0"/>
                                                                      <w:marBottom w:val="0"/>
                                                                      <w:divBdr>
                                                                        <w:top w:val="none" w:sz="0" w:space="0" w:color="auto"/>
                                                                        <w:left w:val="none" w:sz="0" w:space="0" w:color="auto"/>
                                                                        <w:bottom w:val="none" w:sz="0" w:space="0" w:color="auto"/>
                                                                        <w:right w:val="none" w:sz="0" w:space="0" w:color="auto"/>
                                                                      </w:divBdr>
                                                                      <w:divsChild>
                                                                        <w:div w:id="1138104732">
                                                                          <w:marLeft w:val="0"/>
                                                                          <w:marRight w:val="0"/>
                                                                          <w:marTop w:val="0"/>
                                                                          <w:marBottom w:val="0"/>
                                                                          <w:divBdr>
                                                                            <w:top w:val="none" w:sz="0" w:space="0" w:color="auto"/>
                                                                            <w:left w:val="none" w:sz="0" w:space="0" w:color="auto"/>
                                                                            <w:bottom w:val="none" w:sz="0" w:space="0" w:color="auto"/>
                                                                            <w:right w:val="none" w:sz="0" w:space="0" w:color="auto"/>
                                                                          </w:divBdr>
                                                                          <w:divsChild>
                                                                            <w:div w:id="1654407504">
                                                                              <w:marLeft w:val="0"/>
                                                                              <w:marRight w:val="0"/>
                                                                              <w:marTop w:val="0"/>
                                                                              <w:marBottom w:val="0"/>
                                                                              <w:divBdr>
                                                                                <w:top w:val="none" w:sz="0" w:space="0" w:color="auto"/>
                                                                                <w:left w:val="none" w:sz="0" w:space="0" w:color="auto"/>
                                                                                <w:bottom w:val="none" w:sz="0" w:space="0" w:color="auto"/>
                                                                                <w:right w:val="none" w:sz="0" w:space="0" w:color="auto"/>
                                                                              </w:divBdr>
                                                                              <w:divsChild>
                                                                                <w:div w:id="611518540">
                                                                                  <w:marLeft w:val="0"/>
                                                                                  <w:marRight w:val="0"/>
                                                                                  <w:marTop w:val="0"/>
                                                                                  <w:marBottom w:val="0"/>
                                                                                  <w:divBdr>
                                                                                    <w:top w:val="none" w:sz="0" w:space="0" w:color="auto"/>
                                                                                    <w:left w:val="none" w:sz="0" w:space="0" w:color="auto"/>
                                                                                    <w:bottom w:val="single" w:sz="6" w:space="23" w:color="auto"/>
                                                                                    <w:right w:val="none" w:sz="0" w:space="0" w:color="auto"/>
                                                                                  </w:divBdr>
                                                                                  <w:divsChild>
                                                                                    <w:div w:id="698092546">
                                                                                      <w:marLeft w:val="0"/>
                                                                                      <w:marRight w:val="0"/>
                                                                                      <w:marTop w:val="0"/>
                                                                                      <w:marBottom w:val="0"/>
                                                                                      <w:divBdr>
                                                                                        <w:top w:val="none" w:sz="0" w:space="0" w:color="auto"/>
                                                                                        <w:left w:val="none" w:sz="0" w:space="0" w:color="auto"/>
                                                                                        <w:bottom w:val="none" w:sz="0" w:space="0" w:color="auto"/>
                                                                                        <w:right w:val="none" w:sz="0" w:space="0" w:color="auto"/>
                                                                                      </w:divBdr>
                                                                                      <w:divsChild>
                                                                                        <w:div w:id="369720453">
                                                                                          <w:marLeft w:val="0"/>
                                                                                          <w:marRight w:val="0"/>
                                                                                          <w:marTop w:val="0"/>
                                                                                          <w:marBottom w:val="0"/>
                                                                                          <w:divBdr>
                                                                                            <w:top w:val="none" w:sz="0" w:space="0" w:color="auto"/>
                                                                                            <w:left w:val="none" w:sz="0" w:space="0" w:color="auto"/>
                                                                                            <w:bottom w:val="none" w:sz="0" w:space="0" w:color="auto"/>
                                                                                            <w:right w:val="none" w:sz="0" w:space="0" w:color="auto"/>
                                                                                          </w:divBdr>
                                                                                          <w:divsChild>
                                                                                            <w:div w:id="507526566">
                                                                                              <w:marLeft w:val="0"/>
                                                                                              <w:marRight w:val="0"/>
                                                                                              <w:marTop w:val="0"/>
                                                                                              <w:marBottom w:val="0"/>
                                                                                              <w:divBdr>
                                                                                                <w:top w:val="none" w:sz="0" w:space="0" w:color="auto"/>
                                                                                                <w:left w:val="none" w:sz="0" w:space="0" w:color="auto"/>
                                                                                                <w:bottom w:val="none" w:sz="0" w:space="0" w:color="auto"/>
                                                                                                <w:right w:val="none" w:sz="0" w:space="0" w:color="auto"/>
                                                                                              </w:divBdr>
                                                                                              <w:divsChild>
                                                                                                <w:div w:id="186530080">
                                                                                                  <w:marLeft w:val="0"/>
                                                                                                  <w:marRight w:val="0"/>
                                                                                                  <w:marTop w:val="0"/>
                                                                                                  <w:marBottom w:val="0"/>
                                                                                                  <w:divBdr>
                                                                                                    <w:top w:val="none" w:sz="0" w:space="0" w:color="auto"/>
                                                                                                    <w:left w:val="none" w:sz="0" w:space="0" w:color="auto"/>
                                                                                                    <w:bottom w:val="none" w:sz="0" w:space="0" w:color="auto"/>
                                                                                                    <w:right w:val="none" w:sz="0" w:space="0" w:color="auto"/>
                                                                                                  </w:divBdr>
                                                                                                  <w:divsChild>
                                                                                                    <w:div w:id="1130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3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lassdoj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plearning.com/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nsw.gov.au/policy-library/policies/pd-2020-0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letics.com/au/" TargetMode="External"/><Relationship Id="rId5" Type="http://schemas.openxmlformats.org/officeDocument/2006/relationships/webSettings" Target="webSettings.xml"/><Relationship Id="rId15" Type="http://schemas.openxmlformats.org/officeDocument/2006/relationships/hyperlink" Target="https://education.nsw.gov.au/public-schools/going-to-a-public-school/privacy-information" TargetMode="External"/><Relationship Id="rId10" Type="http://schemas.openxmlformats.org/officeDocument/2006/relationships/hyperlink" Target="https://web.seesaw.me/privacy-policy" TargetMode="External"/><Relationship Id="rId4" Type="http://schemas.openxmlformats.org/officeDocument/2006/relationships/settings" Target="settings.xml"/><Relationship Id="rId9" Type="http://schemas.openxmlformats.org/officeDocument/2006/relationships/hyperlink" Target="https://web.seesaw.me/" TargetMode="External"/><Relationship Id="rId14" Type="http://schemas.openxmlformats.org/officeDocument/2006/relationships/hyperlink" Target="https://www.classdojo.com/privac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4D11-2607-4A9E-8183-6FD3AB05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User</dc:creator>
  <cp:keywords/>
  <cp:lastModifiedBy>Christine Scarce</cp:lastModifiedBy>
  <cp:revision>2</cp:revision>
  <cp:lastPrinted>2023-02-01T03:33:00Z</cp:lastPrinted>
  <dcterms:created xsi:type="dcterms:W3CDTF">2023-02-01T04:15:00Z</dcterms:created>
  <dcterms:modified xsi:type="dcterms:W3CDTF">2023-02-01T04:15:00Z</dcterms:modified>
</cp:coreProperties>
</file>